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2F6187" w14:textId="77777777" w:rsidR="005403A4" w:rsidRDefault="005403A4" w:rsidP="005403A4">
      <w:pPr>
        <w:jc w:val="center"/>
        <w:rPr>
          <w:rFonts w:ascii="Arial" w:hAnsi="Arial" w:cs="Arial"/>
          <w:b/>
          <w:sz w:val="20"/>
          <w:szCs w:val="20"/>
        </w:rPr>
      </w:pPr>
    </w:p>
    <w:p w14:paraId="1EBD7D58" w14:textId="77777777" w:rsidR="005403A4" w:rsidRPr="00B37B77" w:rsidRDefault="005403A4" w:rsidP="00DA6948">
      <w:pPr>
        <w:pStyle w:val="Title"/>
        <w:ind w:hanging="450"/>
        <w:rPr>
          <w:rFonts w:cs="Arial"/>
          <w:b w:val="0"/>
          <w:szCs w:val="24"/>
        </w:rPr>
      </w:pPr>
      <w:r w:rsidRPr="00B37B77">
        <w:rPr>
          <w:rFonts w:cs="Arial"/>
          <w:b w:val="0"/>
          <w:szCs w:val="24"/>
        </w:rPr>
        <w:t>CALIFORNIA STATE POLYTECHNIC UNIVERSITY, POMONA</w:t>
      </w:r>
    </w:p>
    <w:p w14:paraId="667E51D6" w14:textId="77777777" w:rsidR="005403A4" w:rsidRPr="00B37B77" w:rsidRDefault="005403A4" w:rsidP="00DA6948">
      <w:pPr>
        <w:ind w:hanging="450"/>
        <w:rPr>
          <w:rFonts w:ascii="Arial" w:hAnsi="Arial" w:cs="Arial"/>
        </w:rPr>
      </w:pPr>
    </w:p>
    <w:p w14:paraId="171679C7" w14:textId="77777777" w:rsidR="005403A4" w:rsidRPr="00B37B77" w:rsidRDefault="005403A4" w:rsidP="00DA6948">
      <w:pPr>
        <w:pStyle w:val="Subtitle"/>
        <w:ind w:hanging="450"/>
        <w:rPr>
          <w:rFonts w:cs="Arial"/>
          <w:b w:val="0"/>
          <w:szCs w:val="24"/>
        </w:rPr>
      </w:pPr>
      <w:r w:rsidRPr="00B37B77">
        <w:rPr>
          <w:rFonts w:cs="Arial"/>
          <w:b w:val="0"/>
          <w:szCs w:val="24"/>
        </w:rPr>
        <w:t>ACADEMIC SENATE</w:t>
      </w:r>
    </w:p>
    <w:p w14:paraId="452F067C" w14:textId="48114414" w:rsidR="005403A4" w:rsidRPr="00B37B77" w:rsidRDefault="005403A4" w:rsidP="00076BB2">
      <w:pPr>
        <w:rPr>
          <w:rFonts w:ascii="Arial" w:hAnsi="Arial" w:cs="Arial"/>
        </w:rPr>
      </w:pPr>
      <w:bookmarkStart w:id="0" w:name="_GoBack"/>
      <w:bookmarkEnd w:id="0"/>
    </w:p>
    <w:p w14:paraId="38188BBA" w14:textId="77777777" w:rsidR="005403A4" w:rsidRPr="00B37B77" w:rsidRDefault="005403A4" w:rsidP="00DA6948">
      <w:pPr>
        <w:ind w:hanging="450"/>
        <w:rPr>
          <w:rFonts w:ascii="Arial" w:hAnsi="Arial" w:cs="Arial"/>
        </w:rPr>
      </w:pPr>
    </w:p>
    <w:p w14:paraId="20B53FC1" w14:textId="77777777" w:rsidR="005403A4" w:rsidRPr="00B37B77" w:rsidRDefault="005403A4" w:rsidP="00DA6948">
      <w:pPr>
        <w:ind w:hanging="450"/>
        <w:jc w:val="center"/>
        <w:rPr>
          <w:rFonts w:ascii="Arial" w:hAnsi="Arial" w:cs="Arial"/>
        </w:rPr>
      </w:pPr>
      <w:r w:rsidRPr="00B37B77">
        <w:rPr>
          <w:rFonts w:ascii="Arial" w:hAnsi="Arial" w:cs="Arial"/>
        </w:rPr>
        <w:t>GENERAL EDUCATION COMMITTEE</w:t>
      </w:r>
    </w:p>
    <w:p w14:paraId="645B9924" w14:textId="77777777" w:rsidR="005403A4" w:rsidRPr="00B37B77" w:rsidRDefault="005403A4" w:rsidP="00DA6948">
      <w:pPr>
        <w:ind w:hanging="450"/>
        <w:jc w:val="center"/>
        <w:rPr>
          <w:rFonts w:ascii="Arial" w:hAnsi="Arial" w:cs="Arial"/>
        </w:rPr>
      </w:pPr>
    </w:p>
    <w:p w14:paraId="290EE59A" w14:textId="68290A44" w:rsidR="005403A4" w:rsidRPr="00B37B77" w:rsidRDefault="00DA6948" w:rsidP="00DA6948">
      <w:pPr>
        <w:ind w:hanging="450"/>
        <w:jc w:val="center"/>
        <w:rPr>
          <w:rFonts w:ascii="Arial" w:hAnsi="Arial" w:cs="Arial"/>
        </w:rPr>
      </w:pPr>
      <w:r w:rsidRPr="00DA6948">
        <w:rPr>
          <w:rFonts w:ascii="Arial" w:hAnsi="Arial" w:cs="Arial"/>
          <w:b/>
          <w:sz w:val="28"/>
          <w:szCs w:val="28"/>
        </w:rPr>
        <w:t>Majority</w:t>
      </w:r>
      <w:r>
        <w:rPr>
          <w:rFonts w:ascii="Arial" w:hAnsi="Arial" w:cs="Arial"/>
        </w:rPr>
        <w:t xml:space="preserve"> </w:t>
      </w:r>
      <w:r w:rsidR="005403A4" w:rsidRPr="00B37B77">
        <w:rPr>
          <w:rFonts w:ascii="Arial" w:hAnsi="Arial" w:cs="Arial"/>
        </w:rPr>
        <w:t>REPORT TO</w:t>
      </w:r>
    </w:p>
    <w:p w14:paraId="3B8B1186" w14:textId="77777777" w:rsidR="005403A4" w:rsidRPr="00B37B77" w:rsidRDefault="005403A4" w:rsidP="00DA6948">
      <w:pPr>
        <w:ind w:hanging="450"/>
        <w:jc w:val="center"/>
        <w:rPr>
          <w:rFonts w:ascii="Arial" w:hAnsi="Arial" w:cs="Arial"/>
        </w:rPr>
      </w:pPr>
    </w:p>
    <w:p w14:paraId="612C0D95" w14:textId="77777777" w:rsidR="005403A4" w:rsidRPr="00B37B77" w:rsidRDefault="005403A4" w:rsidP="00DA6948">
      <w:pPr>
        <w:ind w:hanging="450"/>
        <w:jc w:val="center"/>
        <w:rPr>
          <w:rFonts w:ascii="Arial" w:hAnsi="Arial" w:cs="Arial"/>
        </w:rPr>
      </w:pPr>
      <w:r w:rsidRPr="00B37B77">
        <w:rPr>
          <w:rFonts w:ascii="Arial" w:hAnsi="Arial" w:cs="Arial"/>
        </w:rPr>
        <w:t>THE ACADEMIC SENATE</w:t>
      </w:r>
    </w:p>
    <w:p w14:paraId="7211E70A" w14:textId="77777777" w:rsidR="005403A4" w:rsidRPr="00B37B77" w:rsidRDefault="005403A4" w:rsidP="00DA6948">
      <w:pPr>
        <w:ind w:hanging="450"/>
        <w:jc w:val="center"/>
        <w:rPr>
          <w:rFonts w:ascii="Arial" w:hAnsi="Arial" w:cs="Arial"/>
        </w:rPr>
      </w:pPr>
    </w:p>
    <w:p w14:paraId="33D969A3" w14:textId="12AB17A7" w:rsidR="005403A4" w:rsidRDefault="005403A4" w:rsidP="00DA6948">
      <w:pPr>
        <w:ind w:hanging="450"/>
        <w:jc w:val="center"/>
        <w:rPr>
          <w:rFonts w:ascii="Arial" w:hAnsi="Arial" w:cs="Arial"/>
        </w:rPr>
      </w:pPr>
      <w:r>
        <w:rPr>
          <w:rFonts w:ascii="Arial" w:hAnsi="Arial" w:cs="Arial"/>
        </w:rPr>
        <w:t>Referral Number</w:t>
      </w:r>
      <w:r w:rsidR="00AF24F5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: </w:t>
      </w:r>
    </w:p>
    <w:p w14:paraId="2D8970C2" w14:textId="77777777" w:rsidR="00DA6948" w:rsidRDefault="00DA6948" w:rsidP="00DA6948">
      <w:pPr>
        <w:ind w:left="990" w:hanging="1440"/>
        <w:rPr>
          <w:rFonts w:ascii="Arial" w:hAnsi="Arial" w:cs="Arial"/>
        </w:rPr>
      </w:pPr>
    </w:p>
    <w:p w14:paraId="59219493" w14:textId="6B0803DF" w:rsidR="00DA6948" w:rsidRPr="00DA6948" w:rsidRDefault="00DA6948" w:rsidP="00DA6948">
      <w:pPr>
        <w:ind w:left="990" w:hanging="1440"/>
        <w:rPr>
          <w:rFonts w:ascii="Arial" w:hAnsi="Arial" w:cs="Arial"/>
        </w:rPr>
      </w:pPr>
      <w:r w:rsidRPr="00DA6948">
        <w:rPr>
          <w:rFonts w:ascii="Arial" w:hAnsi="Arial" w:cs="Arial"/>
        </w:rPr>
        <w:t>GE-002-167</w:t>
      </w:r>
      <w:r>
        <w:rPr>
          <w:rFonts w:ascii="Arial" w:hAnsi="Arial" w:cs="Arial"/>
        </w:rPr>
        <w:t>,</w:t>
      </w:r>
      <w:r w:rsidRPr="00DA6948">
        <w:rPr>
          <w:rFonts w:ascii="Arial" w:hAnsi="Arial" w:cs="Arial"/>
        </w:rPr>
        <w:t xml:space="preserve"> Satisfaction of GE Subarea A3 by Completion of </w:t>
      </w:r>
      <w:r>
        <w:rPr>
          <w:rFonts w:ascii="Arial" w:hAnsi="Arial" w:cs="Arial"/>
        </w:rPr>
        <w:t xml:space="preserve">the </w:t>
      </w:r>
      <w:r w:rsidRPr="00DA6948">
        <w:rPr>
          <w:rFonts w:ascii="Arial" w:hAnsi="Arial" w:cs="Arial"/>
        </w:rPr>
        <w:t>B.S. in Chemical Engineering</w:t>
      </w:r>
    </w:p>
    <w:p w14:paraId="784DB92B" w14:textId="7C66C3DE" w:rsidR="00DA6948" w:rsidRPr="00DA6948" w:rsidRDefault="00DA6948" w:rsidP="00DA6948">
      <w:pPr>
        <w:ind w:left="990" w:hanging="1440"/>
        <w:rPr>
          <w:rFonts w:ascii="Arial" w:hAnsi="Arial" w:cs="Arial"/>
        </w:rPr>
      </w:pPr>
      <w:r w:rsidRPr="00DA6948">
        <w:rPr>
          <w:rFonts w:ascii="Arial" w:hAnsi="Arial" w:cs="Arial"/>
        </w:rPr>
        <w:t>GE-003-167</w:t>
      </w:r>
      <w:r>
        <w:rPr>
          <w:rFonts w:ascii="Arial" w:hAnsi="Arial" w:cs="Arial"/>
        </w:rPr>
        <w:t xml:space="preserve">, </w:t>
      </w:r>
      <w:r w:rsidRPr="00DA6948">
        <w:rPr>
          <w:rFonts w:ascii="Arial" w:hAnsi="Arial" w:cs="Arial"/>
        </w:rPr>
        <w:t xml:space="preserve">Satisfaction of GE Subarea A3 by Completion of </w:t>
      </w:r>
      <w:r>
        <w:rPr>
          <w:rFonts w:ascii="Arial" w:hAnsi="Arial" w:cs="Arial"/>
        </w:rPr>
        <w:t xml:space="preserve">the </w:t>
      </w:r>
      <w:r w:rsidRPr="00DA6948">
        <w:rPr>
          <w:rFonts w:ascii="Arial" w:hAnsi="Arial" w:cs="Arial"/>
        </w:rPr>
        <w:t>B.S. in the Aerospace Engineering Program</w:t>
      </w:r>
    </w:p>
    <w:p w14:paraId="58C5AACB" w14:textId="76F8A6C7" w:rsidR="00DA6948" w:rsidRPr="00DA6948" w:rsidRDefault="00DA6948" w:rsidP="00DA6948">
      <w:pPr>
        <w:ind w:left="990" w:hanging="1440"/>
        <w:rPr>
          <w:rFonts w:ascii="Arial" w:hAnsi="Arial" w:cs="Arial"/>
        </w:rPr>
      </w:pPr>
      <w:r w:rsidRPr="00DA6948">
        <w:rPr>
          <w:rFonts w:ascii="Arial" w:hAnsi="Arial" w:cs="Arial"/>
        </w:rPr>
        <w:t>GE-004-167</w:t>
      </w:r>
      <w:r>
        <w:rPr>
          <w:rFonts w:ascii="Arial" w:hAnsi="Arial" w:cs="Arial"/>
        </w:rPr>
        <w:t xml:space="preserve">, </w:t>
      </w:r>
      <w:r w:rsidRPr="00DA6948">
        <w:rPr>
          <w:rFonts w:ascii="Arial" w:hAnsi="Arial" w:cs="Arial"/>
        </w:rPr>
        <w:t>Satisfaction of GE Subarea A3 by Completion of the B.S. in the Civil Engineering Program</w:t>
      </w:r>
    </w:p>
    <w:p w14:paraId="32361779" w14:textId="64AA4EB1" w:rsidR="00DA6948" w:rsidRPr="00DA6948" w:rsidRDefault="00DA6948" w:rsidP="00DA6948">
      <w:pPr>
        <w:ind w:left="990" w:hanging="1440"/>
        <w:rPr>
          <w:rFonts w:ascii="Arial" w:hAnsi="Arial" w:cs="Arial"/>
        </w:rPr>
      </w:pPr>
      <w:r w:rsidRPr="00DA6948">
        <w:rPr>
          <w:rFonts w:ascii="Arial" w:hAnsi="Arial" w:cs="Arial"/>
        </w:rPr>
        <w:t>GE-005-167</w:t>
      </w:r>
      <w:r>
        <w:rPr>
          <w:rFonts w:ascii="Arial" w:hAnsi="Arial" w:cs="Arial"/>
        </w:rPr>
        <w:t xml:space="preserve">, </w:t>
      </w:r>
      <w:r w:rsidRPr="00DA6948">
        <w:rPr>
          <w:rFonts w:ascii="Arial" w:hAnsi="Arial" w:cs="Arial"/>
        </w:rPr>
        <w:t>Satisfaction of GE Subarea A3 by Completion of the B.S. in the Construction Engineering and Management Program</w:t>
      </w:r>
    </w:p>
    <w:p w14:paraId="602F3BBF" w14:textId="029676D8" w:rsidR="00DA6948" w:rsidRPr="00DA6948" w:rsidRDefault="00DA6948" w:rsidP="00DA6948">
      <w:pPr>
        <w:ind w:left="990" w:hanging="1440"/>
        <w:rPr>
          <w:rFonts w:ascii="Arial" w:hAnsi="Arial" w:cs="Arial"/>
        </w:rPr>
      </w:pPr>
      <w:r w:rsidRPr="00DA6948">
        <w:rPr>
          <w:rFonts w:ascii="Arial" w:hAnsi="Arial" w:cs="Arial"/>
        </w:rPr>
        <w:t>GE-006-167</w:t>
      </w:r>
      <w:r>
        <w:rPr>
          <w:rFonts w:ascii="Arial" w:hAnsi="Arial" w:cs="Arial"/>
        </w:rPr>
        <w:t xml:space="preserve">, </w:t>
      </w:r>
      <w:r w:rsidRPr="00DA6948">
        <w:rPr>
          <w:rFonts w:ascii="Arial" w:hAnsi="Arial" w:cs="Arial"/>
        </w:rPr>
        <w:t>Satisfaction of GE Subarea A3 by Completion of the B.S. in the Computer Engineering Program</w:t>
      </w:r>
    </w:p>
    <w:p w14:paraId="0F13F079" w14:textId="3CA52035" w:rsidR="00DA6948" w:rsidRPr="00DA6948" w:rsidRDefault="00DA6948" w:rsidP="00DA6948">
      <w:pPr>
        <w:ind w:left="990" w:hanging="1440"/>
        <w:rPr>
          <w:rFonts w:ascii="Arial" w:hAnsi="Arial" w:cs="Arial"/>
        </w:rPr>
      </w:pPr>
      <w:r w:rsidRPr="00DA6948">
        <w:rPr>
          <w:rFonts w:ascii="Arial" w:hAnsi="Arial" w:cs="Arial"/>
        </w:rPr>
        <w:t>GE-007-167</w:t>
      </w:r>
      <w:r>
        <w:rPr>
          <w:rFonts w:ascii="Arial" w:hAnsi="Arial" w:cs="Arial"/>
        </w:rPr>
        <w:t xml:space="preserve">, </w:t>
      </w:r>
      <w:r w:rsidRPr="00DA6948">
        <w:rPr>
          <w:rFonts w:ascii="Arial" w:hAnsi="Arial" w:cs="Arial"/>
        </w:rPr>
        <w:t>Satisfaction of GE Subarea A3 by Completion of the B.S. in the Electrical Engineering Program</w:t>
      </w:r>
    </w:p>
    <w:p w14:paraId="0AFCFC85" w14:textId="230C3CB5" w:rsidR="00DA6948" w:rsidRPr="00DA6948" w:rsidRDefault="00DA6948" w:rsidP="00DA6948">
      <w:pPr>
        <w:ind w:left="990" w:hanging="1440"/>
        <w:rPr>
          <w:rFonts w:ascii="Arial" w:hAnsi="Arial" w:cs="Arial"/>
        </w:rPr>
      </w:pPr>
      <w:r w:rsidRPr="00DA6948">
        <w:rPr>
          <w:rFonts w:ascii="Arial" w:hAnsi="Arial" w:cs="Arial"/>
        </w:rPr>
        <w:t>GE-008-167</w:t>
      </w:r>
      <w:r>
        <w:rPr>
          <w:rFonts w:ascii="Arial" w:hAnsi="Arial" w:cs="Arial"/>
        </w:rPr>
        <w:t xml:space="preserve">, </w:t>
      </w:r>
      <w:r w:rsidRPr="00DA6948">
        <w:rPr>
          <w:rFonts w:ascii="Arial" w:hAnsi="Arial" w:cs="Arial"/>
        </w:rPr>
        <w:t>Satisfaction of GE Subarea A3 by Completion of the B.S. in the Electromechanical Engineering Technology Program</w:t>
      </w:r>
    </w:p>
    <w:p w14:paraId="26703463" w14:textId="3DD6D575" w:rsidR="00DA6948" w:rsidRPr="00DA6948" w:rsidRDefault="00DA6948" w:rsidP="00DA6948">
      <w:pPr>
        <w:ind w:left="990" w:hanging="1440"/>
        <w:rPr>
          <w:rFonts w:ascii="Arial" w:hAnsi="Arial" w:cs="Arial"/>
        </w:rPr>
      </w:pPr>
      <w:r w:rsidRPr="00DA6948">
        <w:rPr>
          <w:rFonts w:ascii="Arial" w:hAnsi="Arial" w:cs="Arial"/>
        </w:rPr>
        <w:t>GE-009-167</w:t>
      </w:r>
      <w:r>
        <w:rPr>
          <w:rFonts w:ascii="Arial" w:hAnsi="Arial" w:cs="Arial"/>
        </w:rPr>
        <w:t xml:space="preserve">, </w:t>
      </w:r>
      <w:r w:rsidRPr="00DA6948">
        <w:rPr>
          <w:rFonts w:ascii="Arial" w:hAnsi="Arial" w:cs="Arial"/>
        </w:rPr>
        <w:t>Satisfaction of GE Subarea A3 by Completion of the B.S. in the Electronics Systems Engineering Technology Program</w:t>
      </w:r>
    </w:p>
    <w:p w14:paraId="39968B0A" w14:textId="19F3C37D" w:rsidR="00DA6948" w:rsidRPr="00DA6948" w:rsidRDefault="00DA6948" w:rsidP="00DA6948">
      <w:pPr>
        <w:ind w:left="990" w:hanging="1440"/>
        <w:rPr>
          <w:rFonts w:ascii="Arial" w:hAnsi="Arial" w:cs="Arial"/>
        </w:rPr>
      </w:pPr>
      <w:r w:rsidRPr="00DA6948">
        <w:rPr>
          <w:rFonts w:ascii="Arial" w:hAnsi="Arial" w:cs="Arial"/>
        </w:rPr>
        <w:t>GE-010-167</w:t>
      </w:r>
      <w:r>
        <w:rPr>
          <w:rFonts w:ascii="Arial" w:hAnsi="Arial" w:cs="Arial"/>
        </w:rPr>
        <w:t xml:space="preserve">, </w:t>
      </w:r>
      <w:r w:rsidRPr="00DA6948">
        <w:rPr>
          <w:rFonts w:ascii="Arial" w:hAnsi="Arial" w:cs="Arial"/>
        </w:rPr>
        <w:t>Satisfaction of GE Subarea A3 by Completion of the B.S. in the Industrial Engineering Program</w:t>
      </w:r>
    </w:p>
    <w:p w14:paraId="5F60C6A3" w14:textId="252B95FF" w:rsidR="00DA6948" w:rsidRPr="00DA6948" w:rsidRDefault="00DA6948" w:rsidP="00DA6948">
      <w:pPr>
        <w:ind w:left="990" w:hanging="1440"/>
        <w:rPr>
          <w:rFonts w:ascii="Arial" w:hAnsi="Arial" w:cs="Arial"/>
        </w:rPr>
      </w:pPr>
      <w:r w:rsidRPr="00DA6948">
        <w:rPr>
          <w:rFonts w:ascii="Arial" w:hAnsi="Arial" w:cs="Arial"/>
        </w:rPr>
        <w:t>GE-011-167</w:t>
      </w:r>
      <w:r>
        <w:rPr>
          <w:rFonts w:ascii="Arial" w:hAnsi="Arial" w:cs="Arial"/>
        </w:rPr>
        <w:t xml:space="preserve">, </w:t>
      </w:r>
      <w:r w:rsidRPr="00DA6948">
        <w:rPr>
          <w:rFonts w:ascii="Arial" w:hAnsi="Arial" w:cs="Arial"/>
        </w:rPr>
        <w:t>Satisfaction of GE Subarea A3 by Completion of the B.S. in the Mechanical Engineering Program</w:t>
      </w:r>
    </w:p>
    <w:p w14:paraId="36B6678F" w14:textId="0454F378" w:rsidR="005403A4" w:rsidRDefault="00DA6948" w:rsidP="00DA6948">
      <w:pPr>
        <w:ind w:left="990" w:hanging="1440"/>
        <w:rPr>
          <w:rFonts w:ascii="Arial" w:hAnsi="Arial" w:cs="Arial"/>
        </w:rPr>
      </w:pPr>
      <w:r w:rsidRPr="00DA6948">
        <w:rPr>
          <w:rFonts w:ascii="Arial" w:hAnsi="Arial" w:cs="Arial"/>
        </w:rPr>
        <w:t>GE-012-167</w:t>
      </w:r>
      <w:r>
        <w:rPr>
          <w:rFonts w:ascii="Arial" w:hAnsi="Arial" w:cs="Arial"/>
        </w:rPr>
        <w:t xml:space="preserve">, </w:t>
      </w:r>
      <w:r w:rsidRPr="00DA6948">
        <w:rPr>
          <w:rFonts w:ascii="Arial" w:hAnsi="Arial" w:cs="Arial"/>
        </w:rPr>
        <w:t>Satisfaction of GE Subarea A3 by Completion of the B.S. in the Manufacturing Engineering Program</w:t>
      </w:r>
    </w:p>
    <w:p w14:paraId="2B959825" w14:textId="3CA91745" w:rsidR="005403A4" w:rsidRPr="00B37B77" w:rsidRDefault="005403A4" w:rsidP="005403A4">
      <w:pPr>
        <w:rPr>
          <w:rFonts w:ascii="Arial" w:hAnsi="Arial" w:cs="Arial"/>
        </w:rPr>
      </w:pPr>
    </w:p>
    <w:p w14:paraId="24FA93B1" w14:textId="77777777" w:rsidR="005403A4" w:rsidRPr="00B37B77" w:rsidRDefault="005403A4" w:rsidP="005403A4">
      <w:pPr>
        <w:rPr>
          <w:rFonts w:ascii="Arial" w:hAnsi="Arial" w:cs="Arial"/>
        </w:rPr>
      </w:pPr>
    </w:p>
    <w:p w14:paraId="3C00B562" w14:textId="77777777" w:rsidR="005403A4" w:rsidRPr="00B37B77" w:rsidRDefault="005403A4" w:rsidP="005403A4">
      <w:pPr>
        <w:rPr>
          <w:rFonts w:ascii="Arial" w:hAnsi="Arial" w:cs="Arial"/>
        </w:rPr>
      </w:pPr>
    </w:p>
    <w:p w14:paraId="023B4067" w14:textId="77777777" w:rsidR="005403A4" w:rsidRPr="006830FF" w:rsidRDefault="005403A4" w:rsidP="005403A4">
      <w:pPr>
        <w:tabs>
          <w:tab w:val="left" w:pos="5040"/>
          <w:tab w:val="left" w:pos="6030"/>
        </w:tabs>
        <w:rPr>
          <w:rFonts w:ascii="Arial" w:hAnsi="Arial" w:cs="Arial"/>
          <w:color w:val="FF0000"/>
          <w:u w:val="single"/>
        </w:rPr>
      </w:pPr>
      <w:r>
        <w:rPr>
          <w:rFonts w:ascii="Arial" w:hAnsi="Arial" w:cs="Arial"/>
        </w:rPr>
        <w:t>General Education Committee</w:t>
      </w:r>
      <w:r>
        <w:rPr>
          <w:rFonts w:ascii="Arial" w:hAnsi="Arial" w:cs="Arial"/>
        </w:rPr>
        <w:tab/>
      </w:r>
      <w:r w:rsidRPr="00B37B77">
        <w:rPr>
          <w:rFonts w:ascii="Arial" w:hAnsi="Arial" w:cs="Arial"/>
        </w:rPr>
        <w:t>Date:</w:t>
      </w:r>
      <w:r>
        <w:rPr>
          <w:rFonts w:ascii="Arial" w:hAnsi="Arial" w:cs="Arial"/>
        </w:rPr>
        <w:tab/>
      </w:r>
      <w:r w:rsidR="0045777C">
        <w:rPr>
          <w:rFonts w:ascii="Arial" w:hAnsi="Arial" w:cs="Arial"/>
        </w:rPr>
        <w:t>March</w:t>
      </w:r>
      <w:r w:rsidRPr="00207178">
        <w:rPr>
          <w:rFonts w:ascii="Arial" w:hAnsi="Arial" w:cs="Arial"/>
        </w:rPr>
        <w:t xml:space="preserve"> 1</w:t>
      </w:r>
      <w:r>
        <w:rPr>
          <w:rFonts w:ascii="Arial" w:hAnsi="Arial" w:cs="Arial"/>
        </w:rPr>
        <w:t>, 201</w:t>
      </w:r>
      <w:r w:rsidR="0045777C">
        <w:rPr>
          <w:rFonts w:ascii="Arial" w:hAnsi="Arial" w:cs="Arial"/>
        </w:rPr>
        <w:t>7</w:t>
      </w:r>
    </w:p>
    <w:p w14:paraId="3622740E" w14:textId="77777777" w:rsidR="005403A4" w:rsidRPr="00B37B77" w:rsidRDefault="005403A4" w:rsidP="005403A4">
      <w:pPr>
        <w:tabs>
          <w:tab w:val="left" w:pos="6480"/>
          <w:tab w:val="left" w:pos="7380"/>
        </w:tabs>
        <w:rPr>
          <w:rFonts w:ascii="Arial" w:hAnsi="Arial" w:cs="Arial"/>
        </w:rPr>
      </w:pPr>
    </w:p>
    <w:p w14:paraId="62CAFF40" w14:textId="77777777" w:rsidR="005403A4" w:rsidRPr="00B37B77" w:rsidRDefault="005403A4" w:rsidP="005403A4">
      <w:pPr>
        <w:tabs>
          <w:tab w:val="left" w:pos="6480"/>
          <w:tab w:val="left" w:pos="7380"/>
        </w:tabs>
        <w:rPr>
          <w:rFonts w:ascii="Arial" w:hAnsi="Arial" w:cs="Arial"/>
        </w:rPr>
      </w:pPr>
      <w:r w:rsidRPr="00B37B77">
        <w:rPr>
          <w:rFonts w:ascii="Arial" w:hAnsi="Arial" w:cs="Arial"/>
        </w:rPr>
        <w:t xml:space="preserve">Executive Committee </w:t>
      </w:r>
    </w:p>
    <w:p w14:paraId="20AF13A4" w14:textId="047CADAE" w:rsidR="005403A4" w:rsidRPr="006830FF" w:rsidRDefault="005403A4" w:rsidP="005403A4">
      <w:pPr>
        <w:tabs>
          <w:tab w:val="left" w:pos="5040"/>
          <w:tab w:val="left" w:pos="6030"/>
        </w:tabs>
        <w:rPr>
          <w:rFonts w:ascii="Arial" w:hAnsi="Arial" w:cs="Arial"/>
          <w:color w:val="FF0000"/>
          <w:u w:val="single"/>
        </w:rPr>
      </w:pPr>
      <w:r>
        <w:rPr>
          <w:rFonts w:ascii="Arial" w:hAnsi="Arial" w:cs="Arial"/>
        </w:rPr>
        <w:t>Received and Forwarded</w:t>
      </w:r>
      <w:r>
        <w:rPr>
          <w:rFonts w:ascii="Arial" w:hAnsi="Arial" w:cs="Arial"/>
        </w:rPr>
        <w:tab/>
      </w:r>
      <w:r w:rsidRPr="00B37B77">
        <w:rPr>
          <w:rFonts w:ascii="Arial" w:hAnsi="Arial" w:cs="Arial"/>
        </w:rPr>
        <w:t>Date:</w:t>
      </w:r>
      <w:r>
        <w:rPr>
          <w:rFonts w:ascii="Arial" w:hAnsi="Arial" w:cs="Arial"/>
        </w:rPr>
        <w:tab/>
      </w:r>
      <w:r w:rsidR="00D11F03" w:rsidRPr="00DA6948">
        <w:rPr>
          <w:rFonts w:ascii="Arial" w:hAnsi="Arial" w:cs="Arial"/>
        </w:rPr>
        <w:t>March</w:t>
      </w:r>
      <w:r w:rsidRPr="00DA6948">
        <w:rPr>
          <w:rFonts w:ascii="Arial" w:hAnsi="Arial" w:cs="Arial"/>
        </w:rPr>
        <w:t xml:space="preserve"> </w:t>
      </w:r>
      <w:r w:rsidR="00D11F03" w:rsidRPr="00DA6948">
        <w:rPr>
          <w:rFonts w:ascii="Arial" w:hAnsi="Arial" w:cs="Arial"/>
        </w:rPr>
        <w:t>29</w:t>
      </w:r>
      <w:r w:rsidRPr="00DA6948">
        <w:rPr>
          <w:rFonts w:ascii="Arial" w:hAnsi="Arial" w:cs="Arial"/>
        </w:rPr>
        <w:t>, 201</w:t>
      </w:r>
      <w:r w:rsidR="0045777C" w:rsidRPr="00DA6948">
        <w:rPr>
          <w:rFonts w:ascii="Arial" w:hAnsi="Arial" w:cs="Arial"/>
        </w:rPr>
        <w:t>7</w:t>
      </w:r>
      <w:r>
        <w:rPr>
          <w:rFonts w:ascii="Arial" w:hAnsi="Arial" w:cs="Arial"/>
        </w:rPr>
        <w:tab/>
      </w:r>
    </w:p>
    <w:p w14:paraId="779148CD" w14:textId="77777777" w:rsidR="005403A4" w:rsidRPr="00B37B77" w:rsidRDefault="005403A4" w:rsidP="005403A4">
      <w:pPr>
        <w:tabs>
          <w:tab w:val="left" w:pos="6480"/>
          <w:tab w:val="left" w:pos="7380"/>
        </w:tabs>
        <w:rPr>
          <w:rFonts w:ascii="Arial" w:hAnsi="Arial" w:cs="Arial"/>
        </w:rPr>
      </w:pPr>
    </w:p>
    <w:p w14:paraId="1BA2D297" w14:textId="77777777" w:rsidR="005403A4" w:rsidRPr="00DA6948" w:rsidRDefault="005403A4" w:rsidP="005403A4">
      <w:pPr>
        <w:tabs>
          <w:tab w:val="left" w:pos="5040"/>
          <w:tab w:val="left" w:pos="6030"/>
        </w:tabs>
        <w:rPr>
          <w:rFonts w:ascii="Arial" w:hAnsi="Arial" w:cs="Arial"/>
        </w:rPr>
      </w:pPr>
      <w:r>
        <w:rPr>
          <w:rFonts w:ascii="Arial" w:hAnsi="Arial" w:cs="Arial"/>
        </w:rPr>
        <w:t>Academic Senate</w:t>
      </w:r>
      <w:r w:rsidRPr="00B37B77">
        <w:rPr>
          <w:rFonts w:ascii="Arial" w:hAnsi="Arial" w:cs="Arial"/>
        </w:rPr>
        <w:tab/>
        <w:t>Date:</w:t>
      </w:r>
      <w:r w:rsidRPr="00B37B77">
        <w:rPr>
          <w:rFonts w:ascii="Arial" w:hAnsi="Arial" w:cs="Arial"/>
        </w:rPr>
        <w:tab/>
      </w:r>
      <w:r w:rsidR="0045777C" w:rsidRPr="00DA6948">
        <w:rPr>
          <w:rFonts w:ascii="Arial" w:hAnsi="Arial" w:cs="Arial"/>
        </w:rPr>
        <w:t>April</w:t>
      </w:r>
      <w:r w:rsidRPr="00DA6948">
        <w:rPr>
          <w:rFonts w:ascii="Arial" w:hAnsi="Arial" w:cs="Arial"/>
        </w:rPr>
        <w:t xml:space="preserve"> </w:t>
      </w:r>
      <w:r w:rsidR="0045777C" w:rsidRPr="00DA6948">
        <w:rPr>
          <w:rFonts w:ascii="Arial" w:hAnsi="Arial" w:cs="Arial"/>
        </w:rPr>
        <w:t>5</w:t>
      </w:r>
      <w:r w:rsidRPr="00DA6948">
        <w:rPr>
          <w:rFonts w:ascii="Arial" w:hAnsi="Arial" w:cs="Arial"/>
        </w:rPr>
        <w:t>, 201</w:t>
      </w:r>
      <w:r w:rsidR="0045777C" w:rsidRPr="00DA6948">
        <w:rPr>
          <w:rFonts w:ascii="Arial" w:hAnsi="Arial" w:cs="Arial"/>
        </w:rPr>
        <w:t>7</w:t>
      </w:r>
    </w:p>
    <w:p w14:paraId="5075B6E8" w14:textId="4DC7A2E6" w:rsidR="005403A4" w:rsidRDefault="005403A4" w:rsidP="005403A4">
      <w:pPr>
        <w:tabs>
          <w:tab w:val="left" w:pos="5040"/>
          <w:tab w:val="left" w:pos="6030"/>
        </w:tabs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DA6948" w:rsidRPr="00DA6948">
        <w:rPr>
          <w:rFonts w:ascii="Arial" w:hAnsi="Arial" w:cs="Arial"/>
          <w:b/>
          <w:u w:val="single"/>
        </w:rPr>
        <w:t>FIRST READING</w:t>
      </w:r>
    </w:p>
    <w:p w14:paraId="7EC1241F" w14:textId="4106E0AD" w:rsidR="00491FE8" w:rsidRDefault="00491FE8" w:rsidP="005403A4">
      <w:pPr>
        <w:tabs>
          <w:tab w:val="left" w:pos="5040"/>
          <w:tab w:val="left" w:pos="603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April 26, 2017</w:t>
      </w:r>
    </w:p>
    <w:p w14:paraId="3051AF03" w14:textId="352D4009" w:rsidR="005403A4" w:rsidRPr="00076BB2" w:rsidRDefault="00491FE8" w:rsidP="00DA6948">
      <w:pPr>
        <w:tabs>
          <w:tab w:val="left" w:pos="5040"/>
          <w:tab w:val="left" w:pos="6030"/>
        </w:tabs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lastRenderedPageBreak/>
        <w:tab/>
      </w:r>
      <w:r>
        <w:rPr>
          <w:rFonts w:ascii="Arial" w:hAnsi="Arial" w:cs="Arial"/>
        </w:rPr>
        <w:tab/>
      </w:r>
      <w:r w:rsidRPr="00491FE8">
        <w:rPr>
          <w:rFonts w:ascii="Arial" w:hAnsi="Arial" w:cs="Arial"/>
          <w:b/>
          <w:u w:val="single"/>
        </w:rPr>
        <w:t>SECOND READING</w:t>
      </w:r>
      <w:r w:rsidR="005403A4">
        <w:rPr>
          <w:rFonts w:ascii="Arial" w:hAnsi="Arial" w:cs="Arial"/>
        </w:rPr>
        <w:tab/>
      </w:r>
      <w:r w:rsidR="005403A4">
        <w:rPr>
          <w:rFonts w:ascii="Arial" w:hAnsi="Arial" w:cs="Arial"/>
        </w:rPr>
        <w:tab/>
      </w:r>
      <w:r w:rsidR="005403A4">
        <w:rPr>
          <w:rFonts w:ascii="Arial" w:hAnsi="Arial" w:cs="Arial"/>
        </w:rPr>
        <w:tab/>
      </w:r>
      <w:r w:rsidR="005403A4">
        <w:rPr>
          <w:rFonts w:ascii="Arial" w:hAnsi="Arial" w:cs="Arial"/>
          <w:b/>
          <w:sz w:val="20"/>
          <w:szCs w:val="20"/>
        </w:rPr>
        <w:br w:type="page"/>
      </w:r>
    </w:p>
    <w:p w14:paraId="48B3D836" w14:textId="77777777" w:rsidR="005403A4" w:rsidRPr="00FC3F54" w:rsidRDefault="005403A4" w:rsidP="005403A4">
      <w:pPr>
        <w:rPr>
          <w:rFonts w:ascii="Arial" w:hAnsi="Arial" w:cs="Arial"/>
          <w:b/>
          <w:u w:val="single"/>
        </w:rPr>
      </w:pPr>
      <w:r w:rsidRPr="00FC3F54">
        <w:rPr>
          <w:rFonts w:ascii="Arial" w:hAnsi="Arial" w:cs="Arial"/>
          <w:b/>
          <w:u w:val="single"/>
        </w:rPr>
        <w:lastRenderedPageBreak/>
        <w:t xml:space="preserve">BACKGROUND:  </w:t>
      </w:r>
    </w:p>
    <w:p w14:paraId="367A6C74" w14:textId="77777777" w:rsidR="005403A4" w:rsidRPr="00591706" w:rsidRDefault="005403A4" w:rsidP="005403A4">
      <w:pPr>
        <w:ind w:firstLine="720"/>
        <w:rPr>
          <w:rFonts w:ascii="Arial" w:hAnsi="Arial" w:cs="Arial"/>
          <w:b/>
          <w:u w:val="single"/>
        </w:rPr>
      </w:pPr>
    </w:p>
    <w:p w14:paraId="316EF72A" w14:textId="353628CA" w:rsidR="002A6951" w:rsidRPr="002A6951" w:rsidRDefault="002A6951" w:rsidP="00BA2A53">
      <w:pPr>
        <w:autoSpaceDE w:val="0"/>
        <w:autoSpaceDN w:val="0"/>
        <w:adjustRightInd w:val="0"/>
        <w:jc w:val="both"/>
        <w:rPr>
          <w:rFonts w:ascii="TT17o00" w:eastAsiaTheme="minorEastAsia" w:hAnsi="TT17o00" w:cs="TT17o00"/>
        </w:rPr>
      </w:pPr>
      <w:r>
        <w:rPr>
          <w:rFonts w:ascii="TT17o00" w:eastAsiaTheme="minorEastAsia" w:hAnsi="TT17o00" w:cs="TT17o00"/>
        </w:rPr>
        <w:t>In January 2013, the California State Board of Trustees approved amendments to Title 5, instituting a maximum of 120 semester units for baccalaureate degrees (AA 2013 02)</w:t>
      </w:r>
      <w:r>
        <w:rPr>
          <w:rFonts w:ascii="TT1Bo00" w:eastAsiaTheme="minorEastAsia" w:hAnsi="TT1Bo00" w:cs="TT1Bo00"/>
          <w:sz w:val="16"/>
          <w:szCs w:val="16"/>
        </w:rPr>
        <w:t xml:space="preserve"> </w:t>
      </w:r>
      <w:r>
        <w:rPr>
          <w:rFonts w:ascii="TT17o00" w:eastAsiaTheme="minorEastAsia" w:hAnsi="TT17o00" w:cs="TT17o00"/>
        </w:rPr>
        <w:t>with exemptions for the degrees of Bachelor of Architecture, Bachelor of Landscape Architecture, Bachelor of Fine Arts, and Bachelor of Music.</w:t>
      </w:r>
    </w:p>
    <w:p w14:paraId="090CCC3F" w14:textId="77777777" w:rsidR="002A6951" w:rsidRDefault="002A6951" w:rsidP="00BA2A53">
      <w:pPr>
        <w:jc w:val="both"/>
        <w:rPr>
          <w:rFonts w:ascii="Arial" w:hAnsi="Arial" w:cs="Arial"/>
        </w:rPr>
      </w:pPr>
    </w:p>
    <w:p w14:paraId="119F7A02" w14:textId="16939728" w:rsidR="00E020DD" w:rsidRDefault="00C475F6" w:rsidP="00BA2A5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In March 2016</w:t>
      </w:r>
      <w:r w:rsidR="002A6951">
        <w:rPr>
          <w:rFonts w:ascii="Arial" w:hAnsi="Arial" w:cs="Arial"/>
        </w:rPr>
        <w:t>, each department prepared and submitted a “</w:t>
      </w:r>
      <w:r w:rsidR="002A6951">
        <w:rPr>
          <w:rFonts w:ascii="TT17o00" w:eastAsiaTheme="minorEastAsia" w:hAnsi="TT17o00" w:cs="TT17o00"/>
        </w:rPr>
        <w:t>Request for Exception to Baccalaureate Unit Limits” form</w:t>
      </w:r>
      <w:r w:rsidR="00596720">
        <w:rPr>
          <w:rFonts w:ascii="TT17o00" w:eastAsiaTheme="minorEastAsia" w:hAnsi="TT17o00" w:cs="TT17o00"/>
        </w:rPr>
        <w:t xml:space="preserve"> to</w:t>
      </w:r>
      <w:r w:rsidR="002A6951">
        <w:rPr>
          <w:rFonts w:ascii="Arial" w:hAnsi="Arial" w:cs="Arial"/>
        </w:rPr>
        <w:t xml:space="preserve"> the C</w:t>
      </w:r>
      <w:r w:rsidR="00596720">
        <w:rPr>
          <w:rFonts w:ascii="Arial" w:hAnsi="Arial" w:cs="Arial"/>
        </w:rPr>
        <w:t xml:space="preserve">hancellor’s Office. </w:t>
      </w:r>
      <w:r w:rsidRPr="00C475F6">
        <w:rPr>
          <w:rFonts w:ascii="Arial" w:hAnsi="Arial" w:cs="Arial"/>
        </w:rPr>
        <w:t>The programs submitted under semester conversion range</w:t>
      </w:r>
      <w:r w:rsidR="002607B7">
        <w:rPr>
          <w:rFonts w:ascii="Arial" w:hAnsi="Arial" w:cs="Arial"/>
        </w:rPr>
        <w:t>d</w:t>
      </w:r>
      <w:r w:rsidRPr="00C475F6">
        <w:rPr>
          <w:rFonts w:ascii="Arial" w:hAnsi="Arial" w:cs="Arial"/>
        </w:rPr>
        <w:t xml:space="preserve"> from 126 to 131 units</w:t>
      </w:r>
      <w:r w:rsidR="002607B7">
        <w:rPr>
          <w:rFonts w:ascii="Arial" w:hAnsi="Arial" w:cs="Arial"/>
        </w:rPr>
        <w:t>; all</w:t>
      </w:r>
      <w:r w:rsidR="002607B7" w:rsidRPr="00C475F6">
        <w:rPr>
          <w:rFonts w:ascii="Arial" w:hAnsi="Arial" w:cs="Arial"/>
        </w:rPr>
        <w:t xml:space="preserve"> </w:t>
      </w:r>
      <w:r w:rsidRPr="00C475F6">
        <w:rPr>
          <w:rFonts w:ascii="Arial" w:hAnsi="Arial" w:cs="Arial"/>
        </w:rPr>
        <w:t xml:space="preserve">at or below the current system </w:t>
      </w:r>
      <w:r>
        <w:rPr>
          <w:rFonts w:ascii="Arial" w:hAnsi="Arial" w:cs="Arial"/>
        </w:rPr>
        <w:t>acceptable max</w:t>
      </w:r>
      <w:r w:rsidR="002607B7">
        <w:rPr>
          <w:rFonts w:ascii="Arial" w:hAnsi="Arial" w:cs="Arial"/>
        </w:rPr>
        <w:t>imum</w:t>
      </w:r>
      <w:r w:rsidRPr="00C475F6">
        <w:rPr>
          <w:rFonts w:ascii="Arial" w:hAnsi="Arial" w:cs="Arial"/>
        </w:rPr>
        <w:t xml:space="preserve"> of 131</w:t>
      </w:r>
      <w:r>
        <w:rPr>
          <w:rFonts w:ascii="Arial" w:hAnsi="Arial" w:cs="Arial"/>
        </w:rPr>
        <w:t xml:space="preserve"> units</w:t>
      </w:r>
      <w:r w:rsidRPr="00C475F6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14:paraId="2E18465D" w14:textId="77777777" w:rsidR="00E020DD" w:rsidRDefault="00E020DD" w:rsidP="00BA2A53">
      <w:pPr>
        <w:jc w:val="both"/>
        <w:rPr>
          <w:rFonts w:ascii="Arial" w:hAnsi="Arial" w:cs="Arial"/>
        </w:rPr>
      </w:pPr>
    </w:p>
    <w:p w14:paraId="52E481A6" w14:textId="2DE42C42" w:rsidR="002A6951" w:rsidRPr="002A6951" w:rsidRDefault="002A6951" w:rsidP="00BA2A53">
      <w:pPr>
        <w:autoSpaceDE w:val="0"/>
        <w:autoSpaceDN w:val="0"/>
        <w:adjustRightInd w:val="0"/>
        <w:jc w:val="both"/>
        <w:rPr>
          <w:rFonts w:ascii="TT17o00" w:eastAsiaTheme="minorEastAsia" w:hAnsi="TT17o00" w:cs="TT17o00"/>
        </w:rPr>
      </w:pPr>
      <w:r>
        <w:rPr>
          <w:rFonts w:ascii="TT17o00" w:eastAsiaTheme="minorEastAsia" w:hAnsi="TT17o00" w:cs="TT17o00"/>
        </w:rPr>
        <w:t>Upon review</w:t>
      </w:r>
      <w:r w:rsidR="00C475F6">
        <w:rPr>
          <w:rFonts w:ascii="TT17o00" w:eastAsiaTheme="minorEastAsia" w:hAnsi="TT17o00" w:cs="TT17o00"/>
        </w:rPr>
        <w:t xml:space="preserve"> of the exception forms</w:t>
      </w:r>
      <w:r>
        <w:rPr>
          <w:rFonts w:ascii="TT17o00" w:eastAsiaTheme="minorEastAsia" w:hAnsi="TT17o00" w:cs="TT17o00"/>
        </w:rPr>
        <w:t xml:space="preserve">, the Assistant Vice Chancellor Christine Mallon </w:t>
      </w:r>
      <w:r w:rsidR="00C475F6">
        <w:rPr>
          <w:rFonts w:ascii="TT17o00" w:eastAsiaTheme="minorEastAsia" w:hAnsi="TT17o00" w:cs="TT17o00"/>
        </w:rPr>
        <w:t>provided the recommendation that</w:t>
      </w:r>
      <w:r w:rsidRPr="00BA2A53">
        <w:rPr>
          <w:rFonts w:ascii="TT17o00" w:eastAsiaTheme="minorEastAsia" w:hAnsi="TT17o00" w:cs="TT17o00"/>
        </w:rPr>
        <w:t xml:space="preserve"> </w:t>
      </w:r>
      <w:r w:rsidR="00BA2A53" w:rsidRPr="00BA2A53">
        <w:rPr>
          <w:rFonts w:ascii="TT1Co00" w:eastAsiaTheme="minorEastAsia" w:hAnsi="TT1Co00" w:cs="TT1Co00"/>
          <w:iCs/>
        </w:rPr>
        <w:t>more double counti</w:t>
      </w:r>
      <w:r w:rsidR="00BA2A53">
        <w:rPr>
          <w:rFonts w:ascii="TT1Co00" w:eastAsiaTheme="minorEastAsia" w:hAnsi="TT1Co00" w:cs="TT1Co00"/>
          <w:iCs/>
        </w:rPr>
        <w:t>ng of major and GE requirements (particularly “Golden Four”)</w:t>
      </w:r>
      <w:r w:rsidR="00C475F6">
        <w:rPr>
          <w:rFonts w:ascii="TT1Co00" w:eastAsiaTheme="minorEastAsia" w:hAnsi="TT1Co00" w:cs="TT1Co00"/>
          <w:iCs/>
        </w:rPr>
        <w:t xml:space="preserve"> be </w:t>
      </w:r>
      <w:r w:rsidR="002607B7">
        <w:rPr>
          <w:rFonts w:ascii="TT1Co00" w:eastAsiaTheme="minorEastAsia" w:hAnsi="TT1Co00" w:cs="TT1Co00"/>
          <w:iCs/>
        </w:rPr>
        <w:t>undertaken</w:t>
      </w:r>
      <w:r w:rsidR="00BA2A53">
        <w:rPr>
          <w:rFonts w:ascii="TT1Co00" w:eastAsiaTheme="minorEastAsia" w:hAnsi="TT1Co00" w:cs="TT1Co00"/>
          <w:iCs/>
        </w:rPr>
        <w:t xml:space="preserve">. </w:t>
      </w:r>
    </w:p>
    <w:p w14:paraId="44F420FA" w14:textId="77777777" w:rsidR="00A560C4" w:rsidRDefault="00A560C4" w:rsidP="00E020DD">
      <w:pPr>
        <w:rPr>
          <w:rFonts w:ascii="Arial" w:hAnsi="Arial" w:cs="Arial"/>
        </w:rPr>
      </w:pPr>
    </w:p>
    <w:p w14:paraId="38BF5DD2" w14:textId="4C96874E" w:rsidR="00B52E17" w:rsidRDefault="00BA2A53" w:rsidP="00AF04C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The referral recommends the satisfaction of the</w:t>
      </w:r>
      <w:r w:rsidR="004A4167">
        <w:rPr>
          <w:rFonts w:ascii="Arial" w:hAnsi="Arial" w:cs="Arial"/>
        </w:rPr>
        <w:t xml:space="preserve"> GE</w:t>
      </w:r>
      <w:r w:rsidR="00B52E17">
        <w:rPr>
          <w:rFonts w:ascii="Arial" w:hAnsi="Arial" w:cs="Arial"/>
        </w:rPr>
        <w:t xml:space="preserve"> are</w:t>
      </w:r>
      <w:r>
        <w:rPr>
          <w:rFonts w:ascii="Arial" w:hAnsi="Arial" w:cs="Arial"/>
        </w:rPr>
        <w:t xml:space="preserve">a A3 (Critical Thinking) requirement by completion of the BS in Engineering. The referral recommends that </w:t>
      </w:r>
      <w:r w:rsidR="00AF04C3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 xml:space="preserve">learning </w:t>
      </w:r>
      <w:r w:rsidR="00AF04C3">
        <w:rPr>
          <w:rFonts w:ascii="Arial" w:hAnsi="Arial" w:cs="Arial"/>
        </w:rPr>
        <w:t>objectives for this subarea are</w:t>
      </w:r>
      <w:r>
        <w:rPr>
          <w:rFonts w:ascii="Arial" w:hAnsi="Arial" w:cs="Arial"/>
        </w:rPr>
        <w:t xml:space="preserve"> accomplished within the course</w:t>
      </w:r>
      <w:r w:rsidR="00AF04C3">
        <w:rPr>
          <w:rFonts w:ascii="Arial" w:hAnsi="Arial" w:cs="Arial"/>
        </w:rPr>
        <w:t xml:space="preserve">s </w:t>
      </w:r>
      <w:r>
        <w:rPr>
          <w:rFonts w:ascii="Arial" w:hAnsi="Arial" w:cs="Arial"/>
        </w:rPr>
        <w:t>contain</w:t>
      </w:r>
      <w:r w:rsidR="00AF04C3">
        <w:rPr>
          <w:rFonts w:ascii="Arial" w:hAnsi="Arial" w:cs="Arial"/>
        </w:rPr>
        <w:t>ing aspects of the</w:t>
      </w:r>
      <w:r>
        <w:rPr>
          <w:rFonts w:ascii="Arial" w:hAnsi="Arial" w:cs="Arial"/>
        </w:rPr>
        <w:t xml:space="preserve"> engineering design process.</w:t>
      </w:r>
      <w:r w:rsidR="00AF04C3">
        <w:rPr>
          <w:rFonts w:ascii="Arial" w:hAnsi="Arial" w:cs="Arial"/>
        </w:rPr>
        <w:t xml:space="preserve"> </w:t>
      </w:r>
    </w:p>
    <w:p w14:paraId="207F0720" w14:textId="77777777" w:rsidR="005403A4" w:rsidRDefault="005403A4" w:rsidP="005403A4">
      <w:pPr>
        <w:rPr>
          <w:rFonts w:ascii="Arial" w:hAnsi="Arial" w:cs="Arial"/>
          <w:b/>
          <w:u w:val="single"/>
        </w:rPr>
      </w:pPr>
    </w:p>
    <w:p w14:paraId="44411531" w14:textId="77777777" w:rsidR="005403A4" w:rsidRPr="00FC3F54" w:rsidRDefault="003D0F7D" w:rsidP="005403A4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RECOMMENDED </w:t>
      </w:r>
      <w:r w:rsidR="005403A4" w:rsidRPr="00FC3F54">
        <w:rPr>
          <w:rFonts w:ascii="Arial" w:hAnsi="Arial" w:cs="Arial"/>
          <w:b/>
          <w:u w:val="single"/>
        </w:rPr>
        <w:t xml:space="preserve">RESOURCES CONSULTED: </w:t>
      </w:r>
    </w:p>
    <w:p w14:paraId="0FD6C5FB" w14:textId="77777777" w:rsidR="005403A4" w:rsidRDefault="005403A4" w:rsidP="005403A4">
      <w:pPr>
        <w:rPr>
          <w:rFonts w:ascii="Arial" w:hAnsi="Arial" w:cs="Arial"/>
          <w:b/>
        </w:rPr>
      </w:pPr>
    </w:p>
    <w:p w14:paraId="3D75E51B" w14:textId="77777777" w:rsidR="005403A4" w:rsidRDefault="005403A4" w:rsidP="005403A4">
      <w:pPr>
        <w:rPr>
          <w:rFonts w:ascii="Arial" w:hAnsi="Arial" w:cs="Arial"/>
        </w:rPr>
      </w:pPr>
      <w:r>
        <w:rPr>
          <w:rFonts w:ascii="Arial" w:hAnsi="Arial" w:cs="Arial"/>
        </w:rPr>
        <w:t>The following resources were consulted:</w:t>
      </w:r>
    </w:p>
    <w:p w14:paraId="6EE31C1D" w14:textId="04415F06" w:rsidR="003D0F7D" w:rsidRPr="000562EE" w:rsidRDefault="003D0F7D" w:rsidP="003D0F7D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0562EE">
        <w:rPr>
          <w:rFonts w:ascii="Arial" w:hAnsi="Arial" w:cs="Arial"/>
        </w:rPr>
        <w:t>M. Ronald Yeung, Interim Associate Dean for Academic Prog</w:t>
      </w:r>
      <w:r w:rsidR="00DA6948">
        <w:rPr>
          <w:rFonts w:ascii="Arial" w:hAnsi="Arial" w:cs="Arial"/>
        </w:rPr>
        <w:t>rams</w:t>
      </w:r>
      <w:r w:rsidRPr="000562EE">
        <w:rPr>
          <w:rFonts w:ascii="Arial" w:hAnsi="Arial" w:cs="Arial"/>
        </w:rPr>
        <w:t xml:space="preserve"> &amp; Student Services, College of Engineering </w:t>
      </w:r>
    </w:p>
    <w:p w14:paraId="23C8154E" w14:textId="77777777" w:rsidR="003D0F7D" w:rsidRPr="000562EE" w:rsidRDefault="003D0F7D" w:rsidP="003D0F7D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0562EE">
        <w:rPr>
          <w:rFonts w:ascii="Arial" w:hAnsi="Arial" w:cs="Arial"/>
        </w:rPr>
        <w:t xml:space="preserve">Sharon Hilles, Dean, CLASS </w:t>
      </w:r>
    </w:p>
    <w:p w14:paraId="4DE61B84" w14:textId="77777777" w:rsidR="003D0F7D" w:rsidRPr="000562EE" w:rsidRDefault="003D0F7D" w:rsidP="003D0F7D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0562EE">
        <w:rPr>
          <w:rFonts w:ascii="Arial" w:hAnsi="Arial" w:cs="Arial"/>
        </w:rPr>
        <w:t xml:space="preserve">Sara Garver, Associate Dean, CLASS </w:t>
      </w:r>
    </w:p>
    <w:p w14:paraId="0FBA6A0D" w14:textId="77777777" w:rsidR="003D0F7D" w:rsidRPr="000562EE" w:rsidRDefault="003D0F7D" w:rsidP="003D0F7D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0562EE">
        <w:rPr>
          <w:rFonts w:ascii="Arial" w:hAnsi="Arial" w:cs="Arial"/>
        </w:rPr>
        <w:t xml:space="preserve">Liliane Fucaloro, Chair, English and Foreign Languages </w:t>
      </w:r>
    </w:p>
    <w:p w14:paraId="7D83390E" w14:textId="77777777" w:rsidR="003D0F7D" w:rsidRPr="000562EE" w:rsidRDefault="003D0F7D" w:rsidP="003D0F7D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0562EE">
        <w:rPr>
          <w:rFonts w:ascii="Arial" w:hAnsi="Arial" w:cs="Arial"/>
        </w:rPr>
        <w:t xml:space="preserve">Dale Turner, Chair, Philosophy </w:t>
      </w:r>
    </w:p>
    <w:p w14:paraId="4C24BE5F" w14:textId="77777777" w:rsidR="003D0F7D" w:rsidRPr="000562EE" w:rsidRDefault="003D0F7D" w:rsidP="003D0F7D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0562EE">
        <w:rPr>
          <w:rFonts w:ascii="Arial" w:hAnsi="Arial" w:cs="Arial"/>
        </w:rPr>
        <w:t xml:space="preserve">Larisa Preiser-Houy, Interim Assoc. VP for Undergraduate Programs, Division of Academic Affairs </w:t>
      </w:r>
      <w:r w:rsidR="00C60500">
        <w:rPr>
          <w:rFonts w:ascii="Arial" w:hAnsi="Arial" w:cs="Arial"/>
        </w:rPr>
        <w:t>(answer received after vote)</w:t>
      </w:r>
    </w:p>
    <w:p w14:paraId="38A81F59" w14:textId="77777777" w:rsidR="003D0F7D" w:rsidRPr="000562EE" w:rsidRDefault="003D0F7D" w:rsidP="003D0F7D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0562EE">
        <w:rPr>
          <w:rFonts w:ascii="Arial" w:hAnsi="Arial" w:cs="Arial"/>
        </w:rPr>
        <w:t xml:space="preserve">Francelina A. Neto, Director of Semester Conversion </w:t>
      </w:r>
      <w:r w:rsidR="00C60500">
        <w:rPr>
          <w:rFonts w:ascii="Arial" w:hAnsi="Arial" w:cs="Arial"/>
        </w:rPr>
        <w:t>(answer received after vote)</w:t>
      </w:r>
    </w:p>
    <w:p w14:paraId="7946F336" w14:textId="77777777" w:rsidR="00BE1019" w:rsidRPr="00BE1019" w:rsidRDefault="00BE1019" w:rsidP="00BE1019">
      <w:pPr>
        <w:rPr>
          <w:rFonts w:ascii="Arial" w:hAnsi="Arial" w:cs="Arial"/>
        </w:rPr>
      </w:pPr>
    </w:p>
    <w:p w14:paraId="31ED4BB7" w14:textId="77777777" w:rsidR="005403A4" w:rsidRDefault="005403A4" w:rsidP="005403A4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DISCUSSION</w:t>
      </w:r>
    </w:p>
    <w:p w14:paraId="777E70F0" w14:textId="77777777" w:rsidR="005403A4" w:rsidRDefault="005403A4" w:rsidP="005403A4">
      <w:pPr>
        <w:rPr>
          <w:rFonts w:ascii="Arial" w:hAnsi="Arial" w:cs="Arial"/>
          <w:b/>
          <w:u w:val="single"/>
        </w:rPr>
      </w:pPr>
    </w:p>
    <w:p w14:paraId="48BF8FA3" w14:textId="2582BBC4" w:rsidR="001D2DD0" w:rsidRDefault="00B64F4B" w:rsidP="00BD1A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GE Committee </w:t>
      </w:r>
      <w:r w:rsidR="00F604E3">
        <w:rPr>
          <w:rFonts w:ascii="Arial" w:hAnsi="Arial" w:cs="Arial"/>
        </w:rPr>
        <w:t xml:space="preserve">is charged </w:t>
      </w:r>
      <w:r w:rsidR="002607B7">
        <w:rPr>
          <w:rFonts w:ascii="Arial" w:hAnsi="Arial" w:cs="Arial"/>
        </w:rPr>
        <w:t xml:space="preserve">with </w:t>
      </w:r>
      <w:r w:rsidR="00C475F6">
        <w:rPr>
          <w:rFonts w:ascii="Arial" w:hAnsi="Arial" w:cs="Arial"/>
        </w:rPr>
        <w:t>executing the general education requirements</w:t>
      </w:r>
      <w:r>
        <w:rPr>
          <w:rFonts w:ascii="Arial" w:hAnsi="Arial" w:cs="Arial"/>
        </w:rPr>
        <w:t xml:space="preserve"> accordance with E</w:t>
      </w:r>
      <w:r w:rsidR="008A0D4C">
        <w:rPr>
          <w:rFonts w:ascii="Arial" w:hAnsi="Arial" w:cs="Arial"/>
        </w:rPr>
        <w:t xml:space="preserve">xecutive </w:t>
      </w:r>
      <w:r>
        <w:rPr>
          <w:rFonts w:ascii="Arial" w:hAnsi="Arial" w:cs="Arial"/>
        </w:rPr>
        <w:t>O</w:t>
      </w:r>
      <w:r w:rsidR="008A0D4C">
        <w:rPr>
          <w:rFonts w:ascii="Arial" w:hAnsi="Arial" w:cs="Arial"/>
        </w:rPr>
        <w:t>rder</w:t>
      </w:r>
      <w:r>
        <w:rPr>
          <w:rFonts w:ascii="Arial" w:hAnsi="Arial" w:cs="Arial"/>
        </w:rPr>
        <w:t xml:space="preserve"> 1100</w:t>
      </w:r>
      <w:r w:rsidR="00F604E3">
        <w:rPr>
          <w:rFonts w:ascii="Arial" w:hAnsi="Arial" w:cs="Arial"/>
        </w:rPr>
        <w:t xml:space="preserve">, </w:t>
      </w:r>
      <w:r w:rsidR="00837E83">
        <w:rPr>
          <w:rFonts w:ascii="Arial" w:hAnsi="Arial" w:cs="Arial"/>
        </w:rPr>
        <w:t xml:space="preserve">and </w:t>
      </w:r>
      <w:r w:rsidR="00F604E3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valuating </w:t>
      </w:r>
      <w:r w:rsidR="008A0D4C">
        <w:rPr>
          <w:rFonts w:ascii="Arial" w:hAnsi="Arial" w:cs="Arial"/>
        </w:rPr>
        <w:t>GE course proposals</w:t>
      </w:r>
      <w:r w:rsidR="00837E83">
        <w:rPr>
          <w:rFonts w:ascii="Arial" w:hAnsi="Arial" w:cs="Arial"/>
        </w:rPr>
        <w:t xml:space="preserve">. </w:t>
      </w:r>
    </w:p>
    <w:p w14:paraId="4FA788A5" w14:textId="77777777" w:rsidR="00F364C5" w:rsidRDefault="00F364C5" w:rsidP="00F364C5">
      <w:pPr>
        <w:rPr>
          <w:rFonts w:ascii="Arial" w:hAnsi="Arial" w:cs="Arial"/>
        </w:rPr>
      </w:pPr>
    </w:p>
    <w:p w14:paraId="75A4D8FB" w14:textId="4F484322" w:rsidR="00053F89" w:rsidRPr="00802C3C" w:rsidRDefault="00C475F6" w:rsidP="00802C3C">
      <w:pPr>
        <w:jc w:val="both"/>
        <w:rPr>
          <w:rFonts w:ascii="Arial" w:hAnsi="Arial" w:cs="Arial"/>
        </w:rPr>
      </w:pPr>
      <w:r>
        <w:rPr>
          <w:rFonts w:ascii="TT17o00" w:eastAsiaTheme="minorEastAsia" w:hAnsi="TT17o00" w:cs="TT17o00"/>
        </w:rPr>
        <w:t>A</w:t>
      </w:r>
      <w:r w:rsidR="00053F89">
        <w:rPr>
          <w:rFonts w:ascii="TT17o00" w:eastAsiaTheme="minorEastAsia" w:hAnsi="TT17o00" w:cs="TT17o00"/>
        </w:rPr>
        <w:t xml:space="preserve">cross the CSU system, engineering programs provide an applied, problem-solving approach to developing the necessary critical-thinking skills and reasoning techniques to satisfy the critical thinking general education requirement for CSU graduates. </w:t>
      </w:r>
      <w:r w:rsidR="00FB64D2">
        <w:rPr>
          <w:rFonts w:ascii="TT17o00" w:eastAsiaTheme="minorEastAsia" w:hAnsi="TT17o00" w:cs="TT17o00"/>
        </w:rPr>
        <w:t>T</w:t>
      </w:r>
      <w:r w:rsidR="00053F89">
        <w:rPr>
          <w:rFonts w:ascii="TT17o00" w:eastAsiaTheme="minorEastAsia" w:hAnsi="TT17o00" w:cs="TT17o00"/>
        </w:rPr>
        <w:t>hroughout the engineering curricula, students learn, discuss, and evaluate the role of engineering in society</w:t>
      </w:r>
      <w:r w:rsidR="00802C3C">
        <w:rPr>
          <w:rFonts w:ascii="TT17o00" w:eastAsiaTheme="minorEastAsia" w:hAnsi="TT17o00" w:cs="TT17o00"/>
        </w:rPr>
        <w:t xml:space="preserve"> and nature</w:t>
      </w:r>
      <w:r w:rsidR="00053F89">
        <w:rPr>
          <w:rFonts w:ascii="TT17o00" w:eastAsiaTheme="minorEastAsia" w:hAnsi="TT17o00" w:cs="TT17o00"/>
        </w:rPr>
        <w:t xml:space="preserve">. </w:t>
      </w:r>
      <w:r w:rsidR="00802C3C">
        <w:rPr>
          <w:rFonts w:ascii="Arial" w:hAnsi="Arial" w:cs="Arial"/>
        </w:rPr>
        <w:t xml:space="preserve">Of the 15 campuses in the CSU </w:t>
      </w:r>
      <w:r w:rsidR="00802C3C" w:rsidRPr="00AF04C3">
        <w:rPr>
          <w:rFonts w:ascii="Arial" w:hAnsi="Arial" w:cs="Arial"/>
        </w:rPr>
        <w:t>system</w:t>
      </w:r>
      <w:r w:rsidR="00802C3C">
        <w:rPr>
          <w:rFonts w:ascii="Arial" w:hAnsi="Arial" w:cs="Arial"/>
        </w:rPr>
        <w:t xml:space="preserve"> (</w:t>
      </w:r>
      <w:r w:rsidR="002607B7">
        <w:rPr>
          <w:rFonts w:ascii="Arial" w:hAnsi="Arial" w:cs="Arial"/>
        </w:rPr>
        <w:t xml:space="preserve">other than </w:t>
      </w:r>
      <w:r w:rsidR="00802C3C">
        <w:rPr>
          <w:rFonts w:ascii="Arial" w:hAnsi="Arial" w:cs="Arial"/>
        </w:rPr>
        <w:t xml:space="preserve">CPP) </w:t>
      </w:r>
      <w:r w:rsidR="00802C3C" w:rsidRPr="00AF04C3">
        <w:rPr>
          <w:rFonts w:ascii="Arial" w:hAnsi="Arial" w:cs="Arial"/>
        </w:rPr>
        <w:t xml:space="preserve">that have accredited </w:t>
      </w:r>
      <w:r w:rsidR="00802C3C" w:rsidRPr="00AF04C3">
        <w:rPr>
          <w:rFonts w:ascii="Arial" w:hAnsi="Arial" w:cs="Arial"/>
        </w:rPr>
        <w:lastRenderedPageBreak/>
        <w:t>engineering programs, 11 campu</w:t>
      </w:r>
      <w:r w:rsidR="00802C3C">
        <w:rPr>
          <w:rFonts w:ascii="Arial" w:hAnsi="Arial" w:cs="Arial"/>
        </w:rPr>
        <w:t>ses grant satisf</w:t>
      </w:r>
      <w:r w:rsidR="002607B7">
        <w:rPr>
          <w:rFonts w:ascii="Arial" w:hAnsi="Arial" w:cs="Arial"/>
        </w:rPr>
        <w:t>action</w:t>
      </w:r>
      <w:r w:rsidR="00802C3C">
        <w:rPr>
          <w:rFonts w:ascii="Arial" w:hAnsi="Arial" w:cs="Arial"/>
        </w:rPr>
        <w:t xml:space="preserve"> of </w:t>
      </w:r>
      <w:r w:rsidR="00802C3C" w:rsidRPr="00AF04C3">
        <w:rPr>
          <w:rFonts w:ascii="Arial" w:hAnsi="Arial" w:cs="Arial"/>
        </w:rPr>
        <w:t>the GE critical thinking r</w:t>
      </w:r>
      <w:r w:rsidR="00802C3C">
        <w:rPr>
          <w:rFonts w:ascii="Arial" w:hAnsi="Arial" w:cs="Arial"/>
        </w:rPr>
        <w:t xml:space="preserve">equirement </w:t>
      </w:r>
      <w:r w:rsidR="00802C3C" w:rsidRPr="00AF04C3">
        <w:rPr>
          <w:rFonts w:ascii="Arial" w:hAnsi="Arial" w:cs="Arial"/>
        </w:rPr>
        <w:t xml:space="preserve">by the </w:t>
      </w:r>
      <w:r w:rsidR="00802C3C">
        <w:rPr>
          <w:rFonts w:ascii="Arial" w:hAnsi="Arial" w:cs="Arial"/>
        </w:rPr>
        <w:t>completion of degree</w:t>
      </w:r>
      <w:r w:rsidR="00802C3C" w:rsidRPr="00AF04C3">
        <w:rPr>
          <w:rFonts w:ascii="Arial" w:hAnsi="Arial" w:cs="Arial"/>
        </w:rPr>
        <w:t>.</w:t>
      </w:r>
      <w:r w:rsidR="00802C3C">
        <w:rPr>
          <w:rFonts w:ascii="Arial" w:hAnsi="Arial" w:cs="Arial"/>
        </w:rPr>
        <w:t xml:space="preserve"> </w:t>
      </w:r>
      <w:r w:rsidR="00053F89">
        <w:rPr>
          <w:rFonts w:ascii="TT17o00" w:eastAsiaTheme="minorEastAsia" w:hAnsi="TT17o00" w:cs="TT17o00"/>
        </w:rPr>
        <w:t xml:space="preserve">The “learn-by-doing” pedagogy of CPP allows students to directly apply their critical thinking skills to real-world problems, </w:t>
      </w:r>
      <w:r w:rsidR="002607B7">
        <w:rPr>
          <w:rFonts w:ascii="TT17o00" w:eastAsiaTheme="minorEastAsia" w:hAnsi="TT17o00" w:cs="TT17o00"/>
        </w:rPr>
        <w:t>and enable</w:t>
      </w:r>
      <w:r w:rsidR="00053F89">
        <w:rPr>
          <w:rFonts w:ascii="TT17o00" w:eastAsiaTheme="minorEastAsia" w:hAnsi="TT17o00" w:cs="TT17o00"/>
        </w:rPr>
        <w:t xml:space="preserve"> students </w:t>
      </w:r>
      <w:r w:rsidR="002607B7">
        <w:rPr>
          <w:rFonts w:ascii="TT17o00" w:eastAsiaTheme="minorEastAsia" w:hAnsi="TT17o00" w:cs="TT17o00"/>
        </w:rPr>
        <w:t xml:space="preserve">to </w:t>
      </w:r>
      <w:r w:rsidR="00053F89">
        <w:rPr>
          <w:rFonts w:ascii="TT17o00" w:eastAsiaTheme="minorEastAsia" w:hAnsi="TT17o00" w:cs="TT17o00"/>
        </w:rPr>
        <w:t>gain a better understanding of their individual roles and responsibilities in society.</w:t>
      </w:r>
      <w:r w:rsidR="00666966">
        <w:rPr>
          <w:rFonts w:ascii="TT17o00" w:eastAsiaTheme="minorEastAsia" w:hAnsi="TT17o00" w:cs="TT17o00"/>
        </w:rPr>
        <w:t xml:space="preserve"> </w:t>
      </w:r>
    </w:p>
    <w:p w14:paraId="50251696" w14:textId="77777777" w:rsidR="00053F89" w:rsidRDefault="00053F89" w:rsidP="00F364C5">
      <w:pPr>
        <w:rPr>
          <w:rFonts w:ascii="Arial" w:hAnsi="Arial" w:cs="Arial"/>
        </w:rPr>
      </w:pPr>
    </w:p>
    <w:p w14:paraId="124F2AE5" w14:textId="37C5F0F4" w:rsidR="00BD1AAF" w:rsidRDefault="00BD1AAF" w:rsidP="00BD1AAF">
      <w:pPr>
        <w:autoSpaceDE w:val="0"/>
        <w:autoSpaceDN w:val="0"/>
        <w:adjustRightInd w:val="0"/>
        <w:jc w:val="both"/>
        <w:rPr>
          <w:rFonts w:ascii="TT17o00" w:eastAsiaTheme="minorEastAsia" w:hAnsi="TT17o00" w:cs="TT17o00"/>
        </w:rPr>
      </w:pPr>
      <w:r>
        <w:rPr>
          <w:rFonts w:ascii="Arial" w:hAnsi="Arial" w:cs="Arial"/>
        </w:rPr>
        <w:t xml:space="preserve">The referral demonstrates that GE </w:t>
      </w:r>
      <w:r w:rsidR="00FB64D2">
        <w:rPr>
          <w:rFonts w:ascii="Arial" w:hAnsi="Arial" w:cs="Arial"/>
        </w:rPr>
        <w:t>student learning outcomes (SLOs)</w:t>
      </w:r>
      <w:r w:rsidR="00C475F6">
        <w:rPr>
          <w:rFonts w:ascii="Arial" w:hAnsi="Arial" w:cs="Arial"/>
        </w:rPr>
        <w:t xml:space="preserve"> for subarea A3 are</w:t>
      </w:r>
      <w:r>
        <w:rPr>
          <w:rFonts w:ascii="Arial" w:hAnsi="Arial" w:cs="Arial"/>
        </w:rPr>
        <w:t xml:space="preserve"> achieved through the engineering design process. </w:t>
      </w:r>
      <w:r>
        <w:rPr>
          <w:rFonts w:ascii="TT17o00" w:eastAsiaTheme="minorEastAsia" w:hAnsi="TT17o00" w:cs="TT17o00"/>
        </w:rPr>
        <w:t xml:space="preserve">In particular, major courses in which students learn and practice the engineering design process. In these courses, students use the engineering design process to solve open-ended complex problems and design projects. </w:t>
      </w:r>
      <w:r w:rsidR="00FB64D2">
        <w:rPr>
          <w:rFonts w:ascii="TT17o00" w:eastAsiaTheme="minorEastAsia" w:hAnsi="TT17o00" w:cs="TT17o00"/>
        </w:rPr>
        <w:t>The mapping of the course student outcomes to the GE SLO and</w:t>
      </w:r>
      <w:r>
        <w:rPr>
          <w:rFonts w:ascii="TT17o00" w:eastAsiaTheme="minorEastAsia" w:hAnsi="TT17o00" w:cs="TT17o00"/>
        </w:rPr>
        <w:t xml:space="preserve"> assessment methods for each of the GE student learning outcomes are listed in the referral. It is important to </w:t>
      </w:r>
      <w:r w:rsidR="00783915">
        <w:rPr>
          <w:rFonts w:ascii="TT17o00" w:eastAsiaTheme="minorEastAsia" w:hAnsi="TT17o00" w:cs="TT17o00"/>
        </w:rPr>
        <w:t xml:space="preserve">note that </w:t>
      </w:r>
      <w:r>
        <w:rPr>
          <w:rFonts w:ascii="TT17o00" w:eastAsiaTheme="minorEastAsia" w:hAnsi="TT17o00" w:cs="TT17o00"/>
        </w:rPr>
        <w:t xml:space="preserve">the GE student learning outcomes are </w:t>
      </w:r>
      <w:r w:rsidR="00B34D6E">
        <w:rPr>
          <w:rFonts w:ascii="TT17o00" w:eastAsiaTheme="minorEastAsia" w:hAnsi="TT17o00" w:cs="TT17o00"/>
        </w:rPr>
        <w:t xml:space="preserve">achieved </w:t>
      </w:r>
      <w:r>
        <w:rPr>
          <w:rFonts w:ascii="TT17o00" w:eastAsiaTheme="minorEastAsia" w:hAnsi="TT17o00" w:cs="TT17o00"/>
        </w:rPr>
        <w:t xml:space="preserve">in multiple courses throughout the major and are </w:t>
      </w:r>
      <w:r w:rsidR="002607B7">
        <w:rPr>
          <w:rFonts w:ascii="TT17o00" w:eastAsiaTheme="minorEastAsia" w:hAnsi="TT17o00" w:cs="TT17o00"/>
        </w:rPr>
        <w:t xml:space="preserve">not </w:t>
      </w:r>
      <w:r w:rsidR="00783915">
        <w:rPr>
          <w:rFonts w:ascii="TT17o00" w:eastAsiaTheme="minorEastAsia" w:hAnsi="TT17o00" w:cs="TT17o00"/>
        </w:rPr>
        <w:t xml:space="preserve">strictly </w:t>
      </w:r>
      <w:r>
        <w:rPr>
          <w:rFonts w:ascii="TT17o00" w:eastAsiaTheme="minorEastAsia" w:hAnsi="TT17o00" w:cs="TT17o00"/>
        </w:rPr>
        <w:t>limited to one course.</w:t>
      </w:r>
      <w:r w:rsidR="00783915">
        <w:rPr>
          <w:rFonts w:ascii="TT17o00" w:eastAsiaTheme="minorEastAsia" w:hAnsi="TT17o00" w:cs="TT17o00"/>
        </w:rPr>
        <w:t xml:space="preserve"> </w:t>
      </w:r>
      <w:r w:rsidR="008B6F34">
        <w:rPr>
          <w:rFonts w:ascii="TT17o00" w:eastAsiaTheme="minorEastAsia" w:hAnsi="TT17o00" w:cs="TT17o00"/>
        </w:rPr>
        <w:t>This mechanism allows for introduction, development and mastery of the SLO’s through</w:t>
      </w:r>
      <w:r w:rsidR="00802C3C">
        <w:rPr>
          <w:rFonts w:ascii="TT17o00" w:eastAsiaTheme="minorEastAsia" w:hAnsi="TT17o00" w:cs="TT17o00"/>
        </w:rPr>
        <w:t>out</w:t>
      </w:r>
      <w:r w:rsidR="008B6F34">
        <w:rPr>
          <w:rFonts w:ascii="TT17o00" w:eastAsiaTheme="minorEastAsia" w:hAnsi="TT17o00" w:cs="TT17o00"/>
        </w:rPr>
        <w:t xml:space="preserve"> the </w:t>
      </w:r>
      <w:r w:rsidR="00596720">
        <w:rPr>
          <w:rFonts w:ascii="TT17o00" w:eastAsiaTheme="minorEastAsia" w:hAnsi="TT17o00" w:cs="TT17o00"/>
        </w:rPr>
        <w:t>major</w:t>
      </w:r>
      <w:r w:rsidR="008B6F34">
        <w:rPr>
          <w:rFonts w:ascii="TT17o00" w:eastAsiaTheme="minorEastAsia" w:hAnsi="TT17o00" w:cs="TT17o00"/>
        </w:rPr>
        <w:t xml:space="preserve"> curriculum.   </w:t>
      </w:r>
      <w:r>
        <w:rPr>
          <w:rFonts w:ascii="TT17o00" w:eastAsiaTheme="minorEastAsia" w:hAnsi="TT17o00" w:cs="TT17o00"/>
        </w:rPr>
        <w:t xml:space="preserve">   </w:t>
      </w:r>
    </w:p>
    <w:p w14:paraId="76365C97" w14:textId="77777777" w:rsidR="00F97F6F" w:rsidRDefault="00F97F6F" w:rsidP="00BD1AAF">
      <w:pPr>
        <w:autoSpaceDE w:val="0"/>
        <w:autoSpaceDN w:val="0"/>
        <w:adjustRightInd w:val="0"/>
        <w:jc w:val="both"/>
        <w:rPr>
          <w:rFonts w:ascii="TT17o00" w:eastAsiaTheme="minorEastAsia" w:hAnsi="TT17o00" w:cs="TT17o00"/>
        </w:rPr>
      </w:pPr>
    </w:p>
    <w:p w14:paraId="1E8B130E" w14:textId="157397C4" w:rsidR="00F97F6F" w:rsidRDefault="00F97F6F" w:rsidP="00BD1AAF">
      <w:pPr>
        <w:autoSpaceDE w:val="0"/>
        <w:autoSpaceDN w:val="0"/>
        <w:adjustRightInd w:val="0"/>
        <w:jc w:val="both"/>
        <w:rPr>
          <w:rFonts w:ascii="TT17o00" w:eastAsiaTheme="minorEastAsia" w:hAnsi="TT17o00" w:cs="TT17o00"/>
        </w:rPr>
      </w:pPr>
      <w:r>
        <w:rPr>
          <w:rFonts w:ascii="TT17o00" w:eastAsiaTheme="minorEastAsia" w:hAnsi="TT17o00" w:cs="TT17o00"/>
        </w:rPr>
        <w:t xml:space="preserve">The referral also </w:t>
      </w:r>
      <w:r w:rsidR="00EA15BD">
        <w:rPr>
          <w:rFonts w:ascii="TT17o00" w:eastAsiaTheme="minorEastAsia" w:hAnsi="TT17o00" w:cs="TT17o00"/>
        </w:rPr>
        <w:t xml:space="preserve">provides details showing that the </w:t>
      </w:r>
      <w:r>
        <w:rPr>
          <w:rFonts w:ascii="TT17o00" w:eastAsiaTheme="minorEastAsia" w:hAnsi="TT17o00" w:cs="TT17o00"/>
        </w:rPr>
        <w:t>FTES’s</w:t>
      </w:r>
      <w:r w:rsidR="00EA15BD">
        <w:rPr>
          <w:rFonts w:ascii="TT17o00" w:eastAsiaTheme="minorEastAsia" w:hAnsi="TT17o00" w:cs="TT17o00"/>
        </w:rPr>
        <w:t xml:space="preserve"> for the</w:t>
      </w:r>
      <w:r>
        <w:rPr>
          <w:rFonts w:ascii="TT17o00" w:eastAsiaTheme="minorEastAsia" w:hAnsi="TT17o00" w:cs="TT17o00"/>
        </w:rPr>
        <w:t xml:space="preserve"> </w:t>
      </w:r>
      <w:r>
        <w:rPr>
          <w:rFonts w:ascii="Arial" w:hAnsi="Arial" w:cs="Arial"/>
        </w:rPr>
        <w:t>P</w:t>
      </w:r>
      <w:r w:rsidRPr="001C056C">
        <w:rPr>
          <w:rFonts w:ascii="Arial" w:hAnsi="Arial" w:cs="Arial"/>
        </w:rPr>
        <w:t>hilosophy</w:t>
      </w:r>
      <w:r>
        <w:rPr>
          <w:rFonts w:ascii="Arial" w:hAnsi="Arial" w:cs="Arial"/>
        </w:rPr>
        <w:t xml:space="preserve">, and English and Foreign Department’s </w:t>
      </w:r>
      <w:r w:rsidR="00EA15BD">
        <w:rPr>
          <w:rFonts w:ascii="Arial" w:hAnsi="Arial" w:cs="Arial"/>
        </w:rPr>
        <w:t xml:space="preserve">will not decrease </w:t>
      </w:r>
      <w:r w:rsidR="00B34D6E">
        <w:rPr>
          <w:rFonts w:ascii="Arial" w:hAnsi="Arial" w:cs="Arial"/>
        </w:rPr>
        <w:t>with</w:t>
      </w:r>
      <w:r w:rsidR="00EA15BD">
        <w:rPr>
          <w:rFonts w:ascii="Arial" w:hAnsi="Arial" w:cs="Arial"/>
        </w:rPr>
        <w:t xml:space="preserve"> the approval of this referral. The </w:t>
      </w:r>
      <w:r w:rsidR="00376343">
        <w:rPr>
          <w:rFonts w:ascii="Arial" w:hAnsi="Arial" w:cs="Arial"/>
        </w:rPr>
        <w:t>conversion of a 4 quarter</w:t>
      </w:r>
      <w:r w:rsidR="002607B7">
        <w:rPr>
          <w:rFonts w:ascii="Arial" w:hAnsi="Arial" w:cs="Arial"/>
        </w:rPr>
        <w:t>-</w:t>
      </w:r>
      <w:r w:rsidR="00376343">
        <w:rPr>
          <w:rFonts w:ascii="Arial" w:hAnsi="Arial" w:cs="Arial"/>
        </w:rPr>
        <w:t>unit to a 3 semester</w:t>
      </w:r>
      <w:r w:rsidR="002607B7">
        <w:rPr>
          <w:rFonts w:ascii="Arial" w:hAnsi="Arial" w:cs="Arial"/>
        </w:rPr>
        <w:t>-</w:t>
      </w:r>
      <w:r w:rsidR="00376343">
        <w:rPr>
          <w:rFonts w:ascii="Arial" w:hAnsi="Arial" w:cs="Arial"/>
        </w:rPr>
        <w:t xml:space="preserve">unit GE course leads to a 12.5% increase in contact hours (40 to 45 contact hours). This directly increases the amount of FTES’s awarded per GE course by 12.5%. </w:t>
      </w:r>
      <w:r w:rsidR="002607B7">
        <w:rPr>
          <w:rFonts w:ascii="Arial" w:hAnsi="Arial" w:cs="Arial"/>
        </w:rPr>
        <w:t>T</w:t>
      </w:r>
      <w:r w:rsidR="00376343">
        <w:rPr>
          <w:rFonts w:ascii="Arial" w:hAnsi="Arial" w:cs="Arial"/>
        </w:rPr>
        <w:t>he P</w:t>
      </w:r>
      <w:r w:rsidR="00376343" w:rsidRPr="001C056C">
        <w:rPr>
          <w:rFonts w:ascii="Arial" w:hAnsi="Arial" w:cs="Arial"/>
        </w:rPr>
        <w:t>hilosophy</w:t>
      </w:r>
      <w:r w:rsidR="00376343">
        <w:rPr>
          <w:rFonts w:ascii="Arial" w:hAnsi="Arial" w:cs="Arial"/>
        </w:rPr>
        <w:t xml:space="preserve">, and English and Foreign </w:t>
      </w:r>
      <w:r w:rsidR="00596720">
        <w:rPr>
          <w:rFonts w:ascii="Arial" w:hAnsi="Arial" w:cs="Arial"/>
        </w:rPr>
        <w:t xml:space="preserve">Languages </w:t>
      </w:r>
      <w:r w:rsidR="00376343">
        <w:rPr>
          <w:rFonts w:ascii="Arial" w:hAnsi="Arial" w:cs="Arial"/>
        </w:rPr>
        <w:t>Department</w:t>
      </w:r>
      <w:r w:rsidR="002607B7">
        <w:rPr>
          <w:rFonts w:ascii="Arial" w:hAnsi="Arial" w:cs="Arial"/>
        </w:rPr>
        <w:t>s</w:t>
      </w:r>
      <w:r w:rsidR="00376343">
        <w:rPr>
          <w:rFonts w:ascii="Arial" w:hAnsi="Arial" w:cs="Arial"/>
        </w:rPr>
        <w:t xml:space="preserve"> offer GE courses in multiple subareas</w:t>
      </w:r>
      <w:r w:rsidR="002607B7">
        <w:rPr>
          <w:rFonts w:ascii="Arial" w:hAnsi="Arial" w:cs="Arial"/>
        </w:rPr>
        <w:t>.</w:t>
      </w:r>
      <w:r w:rsidR="00376343">
        <w:rPr>
          <w:rFonts w:ascii="Arial" w:hAnsi="Arial" w:cs="Arial"/>
        </w:rPr>
        <w:t xml:space="preserve"> </w:t>
      </w:r>
      <w:r w:rsidR="002607B7">
        <w:rPr>
          <w:rFonts w:ascii="Arial" w:hAnsi="Arial" w:cs="Arial"/>
        </w:rPr>
        <w:t xml:space="preserve">Therefore, they will not experience a decrease in </w:t>
      </w:r>
      <w:r w:rsidR="00376343">
        <w:rPr>
          <w:rFonts w:ascii="Arial" w:hAnsi="Arial" w:cs="Arial"/>
        </w:rPr>
        <w:t>FTES accounts as the campus converts to a semester system</w:t>
      </w:r>
      <w:r w:rsidR="002607B7">
        <w:rPr>
          <w:rFonts w:ascii="Arial" w:hAnsi="Arial" w:cs="Arial"/>
        </w:rPr>
        <w:t xml:space="preserve"> and this </w:t>
      </w:r>
      <w:r w:rsidR="00596720">
        <w:rPr>
          <w:rFonts w:ascii="Arial" w:hAnsi="Arial" w:cs="Arial"/>
        </w:rPr>
        <w:t xml:space="preserve">policy </w:t>
      </w:r>
      <w:r w:rsidR="002607B7">
        <w:rPr>
          <w:rFonts w:ascii="Arial" w:hAnsi="Arial" w:cs="Arial"/>
        </w:rPr>
        <w:t>is implemented</w:t>
      </w:r>
      <w:r w:rsidR="00376343">
        <w:rPr>
          <w:rFonts w:ascii="Arial" w:hAnsi="Arial" w:cs="Arial"/>
        </w:rPr>
        <w:t>.</w:t>
      </w:r>
    </w:p>
    <w:p w14:paraId="633C2830" w14:textId="77777777" w:rsidR="00002B85" w:rsidRDefault="00002B85" w:rsidP="00DC73C4">
      <w:pPr>
        <w:jc w:val="both"/>
        <w:rPr>
          <w:rFonts w:ascii="Arial" w:hAnsi="Arial" w:cs="Arial"/>
        </w:rPr>
      </w:pPr>
    </w:p>
    <w:p w14:paraId="58C00BEC" w14:textId="3308F9AA" w:rsidR="00E93FE0" w:rsidRPr="00E93FE0" w:rsidRDefault="00E93FE0" w:rsidP="00DC73C4">
      <w:pPr>
        <w:jc w:val="both"/>
        <w:rPr>
          <w:rFonts w:ascii="Arial" w:hAnsi="Arial" w:cs="Arial"/>
          <w:u w:val="single"/>
        </w:rPr>
      </w:pPr>
      <w:r w:rsidRPr="00E93FE0">
        <w:rPr>
          <w:rFonts w:ascii="Arial" w:hAnsi="Arial" w:cs="Arial"/>
          <w:u w:val="single"/>
        </w:rPr>
        <w:t xml:space="preserve">Concerns during </w:t>
      </w:r>
      <w:r>
        <w:rPr>
          <w:rFonts w:ascii="Arial" w:hAnsi="Arial" w:cs="Arial"/>
          <w:u w:val="single"/>
        </w:rPr>
        <w:t>Consultation</w:t>
      </w:r>
    </w:p>
    <w:p w14:paraId="454146BC" w14:textId="76590FF9" w:rsidR="00E93FE0" w:rsidRDefault="00CB08B3" w:rsidP="00DC73C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Several concerns were raised and addressed during </w:t>
      </w:r>
      <w:r w:rsidR="00002B85">
        <w:rPr>
          <w:rFonts w:ascii="Arial" w:hAnsi="Arial" w:cs="Arial"/>
        </w:rPr>
        <w:t>the</w:t>
      </w:r>
      <w:r w:rsidR="00DC73C4">
        <w:rPr>
          <w:rFonts w:ascii="Arial" w:hAnsi="Arial" w:cs="Arial"/>
        </w:rPr>
        <w:t xml:space="preserve"> consultation process with the Dean’s, </w:t>
      </w:r>
      <w:r w:rsidR="00802C3C">
        <w:rPr>
          <w:rFonts w:ascii="Arial" w:hAnsi="Arial" w:cs="Arial"/>
        </w:rPr>
        <w:t>D</w:t>
      </w:r>
      <w:r w:rsidR="00DC73C4">
        <w:rPr>
          <w:rFonts w:ascii="Arial" w:hAnsi="Arial" w:cs="Arial"/>
        </w:rPr>
        <w:t>epartment</w:t>
      </w:r>
      <w:r w:rsidR="00C1248A">
        <w:rPr>
          <w:rFonts w:ascii="Arial" w:hAnsi="Arial" w:cs="Arial"/>
        </w:rPr>
        <w:t xml:space="preserve">s and </w:t>
      </w:r>
      <w:r w:rsidR="008B6F34">
        <w:rPr>
          <w:rFonts w:ascii="Arial" w:hAnsi="Arial" w:cs="Arial"/>
        </w:rPr>
        <w:t>Administrators</w:t>
      </w:r>
      <w:r w:rsidR="00DC73C4">
        <w:rPr>
          <w:rFonts w:ascii="Arial" w:hAnsi="Arial" w:cs="Arial"/>
        </w:rPr>
        <w:t xml:space="preserve">.  </w:t>
      </w:r>
    </w:p>
    <w:p w14:paraId="453BEC50" w14:textId="77777777" w:rsidR="00DC73C4" w:rsidRDefault="00DC73C4" w:rsidP="005403A4">
      <w:pPr>
        <w:rPr>
          <w:rFonts w:ascii="Arial" w:hAnsi="Arial" w:cs="Arial"/>
        </w:rPr>
      </w:pPr>
    </w:p>
    <w:p w14:paraId="623ADCFD" w14:textId="5E456226" w:rsidR="00003525" w:rsidRDefault="00DC73C4" w:rsidP="0000352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This referral does not weaken or decrease the number of units of the CPP general education program </w:t>
      </w:r>
      <w:r w:rsidR="00003525">
        <w:rPr>
          <w:rFonts w:ascii="Arial" w:hAnsi="Arial" w:cs="Arial"/>
        </w:rPr>
        <w:t xml:space="preserve">for </w:t>
      </w:r>
      <w:r>
        <w:rPr>
          <w:rFonts w:ascii="Arial" w:hAnsi="Arial" w:cs="Arial"/>
        </w:rPr>
        <w:t>engineering students</w:t>
      </w:r>
      <w:r w:rsidR="00CB08B3">
        <w:rPr>
          <w:rFonts w:ascii="Arial" w:hAnsi="Arial" w:cs="Arial"/>
        </w:rPr>
        <w:t>, relative to other CSUs</w:t>
      </w:r>
      <w:r>
        <w:rPr>
          <w:rFonts w:ascii="Arial" w:hAnsi="Arial" w:cs="Arial"/>
        </w:rPr>
        <w:t xml:space="preserve">. </w:t>
      </w:r>
      <w:r w:rsidR="00003525">
        <w:rPr>
          <w:rFonts w:ascii="Arial" w:hAnsi="Arial" w:cs="Arial"/>
        </w:rPr>
        <w:t>With the approval of this</w:t>
      </w:r>
      <w:r>
        <w:rPr>
          <w:rFonts w:ascii="Arial" w:hAnsi="Arial" w:cs="Arial"/>
        </w:rPr>
        <w:t xml:space="preserve"> </w:t>
      </w:r>
      <w:r w:rsidR="00003525">
        <w:rPr>
          <w:rFonts w:ascii="Arial" w:hAnsi="Arial" w:cs="Arial"/>
        </w:rPr>
        <w:t>referral,</w:t>
      </w:r>
      <w:r>
        <w:rPr>
          <w:rFonts w:ascii="Arial" w:hAnsi="Arial" w:cs="Arial"/>
        </w:rPr>
        <w:t xml:space="preserve"> CPP engineering students </w:t>
      </w:r>
      <w:r w:rsidR="00003525">
        <w:rPr>
          <w:rFonts w:ascii="Arial" w:hAnsi="Arial" w:cs="Arial"/>
        </w:rPr>
        <w:t>will still have the most</w:t>
      </w:r>
      <w:r>
        <w:rPr>
          <w:rFonts w:ascii="Arial" w:hAnsi="Arial" w:cs="Arial"/>
        </w:rPr>
        <w:t xml:space="preserve"> robust</w:t>
      </w:r>
      <w:r w:rsidR="00003525">
        <w:rPr>
          <w:rFonts w:ascii="Arial" w:hAnsi="Arial" w:cs="Arial"/>
        </w:rPr>
        <w:t xml:space="preserve"> general education among</w:t>
      </w:r>
      <w:r>
        <w:rPr>
          <w:rFonts w:ascii="Arial" w:hAnsi="Arial" w:cs="Arial"/>
        </w:rPr>
        <w:t xml:space="preserve"> CSU’</w:t>
      </w:r>
      <w:r w:rsidR="00003525">
        <w:rPr>
          <w:rFonts w:ascii="Arial" w:hAnsi="Arial" w:cs="Arial"/>
        </w:rPr>
        <w:t>s engineering majors</w:t>
      </w:r>
      <w:r>
        <w:rPr>
          <w:rFonts w:ascii="Arial" w:hAnsi="Arial" w:cs="Arial"/>
        </w:rPr>
        <w:t xml:space="preserve">. The </w:t>
      </w:r>
      <w:r w:rsidR="00003525">
        <w:rPr>
          <w:rFonts w:ascii="Arial" w:hAnsi="Arial" w:cs="Arial"/>
        </w:rPr>
        <w:t>majority of CSU’s engineering majors</w:t>
      </w:r>
      <w:r>
        <w:rPr>
          <w:rFonts w:ascii="Arial" w:hAnsi="Arial" w:cs="Arial"/>
        </w:rPr>
        <w:t xml:space="preserve"> </w:t>
      </w:r>
      <w:r w:rsidR="00003525">
        <w:rPr>
          <w:rFonts w:ascii="Arial" w:hAnsi="Arial" w:cs="Arial"/>
        </w:rPr>
        <w:t>are required to satisfy less than 48 units to complete</w:t>
      </w:r>
      <w:r w:rsidR="00002B85">
        <w:rPr>
          <w:rFonts w:ascii="Arial" w:hAnsi="Arial" w:cs="Arial"/>
        </w:rPr>
        <w:t xml:space="preserve"> their</w:t>
      </w:r>
      <w:r w:rsidR="00003525">
        <w:rPr>
          <w:rFonts w:ascii="Arial" w:hAnsi="Arial" w:cs="Arial"/>
        </w:rPr>
        <w:t xml:space="preserve"> general education requirement</w:t>
      </w:r>
      <w:r w:rsidR="00C34A1C">
        <w:rPr>
          <w:rFonts w:ascii="Arial" w:hAnsi="Arial" w:cs="Arial"/>
        </w:rPr>
        <w:t>s</w:t>
      </w:r>
      <w:r w:rsidR="00003525">
        <w:rPr>
          <w:rFonts w:ascii="Arial" w:hAnsi="Arial" w:cs="Arial"/>
        </w:rPr>
        <w:t xml:space="preserve">. </w:t>
      </w:r>
    </w:p>
    <w:p w14:paraId="436D8E07" w14:textId="77777777" w:rsidR="00003525" w:rsidRDefault="00003525" w:rsidP="00003525">
      <w:pPr>
        <w:jc w:val="both"/>
        <w:rPr>
          <w:rFonts w:ascii="Arial" w:hAnsi="Arial" w:cs="Arial"/>
        </w:rPr>
      </w:pPr>
    </w:p>
    <w:p w14:paraId="77CDB8D4" w14:textId="32668C63" w:rsidR="00AA5986" w:rsidRDefault="00B34D6E" w:rsidP="0000352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The recommendation that the</w:t>
      </w:r>
      <w:r w:rsidR="00AA598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</w:t>
      </w:r>
      <w:r w:rsidR="00AA5986">
        <w:rPr>
          <w:rFonts w:ascii="Arial" w:hAnsi="Arial" w:cs="Arial"/>
        </w:rPr>
        <w:t xml:space="preserve">ritical </w:t>
      </w:r>
      <w:r>
        <w:rPr>
          <w:rFonts w:ascii="Arial" w:hAnsi="Arial" w:cs="Arial"/>
        </w:rPr>
        <w:t>T</w:t>
      </w:r>
      <w:r w:rsidR="00AA5986">
        <w:rPr>
          <w:rFonts w:ascii="Arial" w:hAnsi="Arial" w:cs="Arial"/>
        </w:rPr>
        <w:t>hinking GE requirement is satisfied by completion of a</w:t>
      </w:r>
      <w:r>
        <w:rPr>
          <w:rFonts w:ascii="Arial" w:hAnsi="Arial" w:cs="Arial"/>
        </w:rPr>
        <w:t>n</w:t>
      </w:r>
      <w:r w:rsidR="004B19B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engineering program has been provide by the Chancellor’s Office and </w:t>
      </w:r>
      <w:r w:rsidR="00CB08B3">
        <w:rPr>
          <w:rFonts w:ascii="Arial" w:hAnsi="Arial" w:cs="Arial"/>
        </w:rPr>
        <w:t xml:space="preserve">the Chancellor </w:t>
      </w:r>
      <w:r>
        <w:rPr>
          <w:rFonts w:ascii="Arial" w:hAnsi="Arial" w:cs="Arial"/>
        </w:rPr>
        <w:t>is</w:t>
      </w:r>
      <w:r w:rsidRPr="00B34D6E">
        <w:rPr>
          <w:rFonts w:ascii="Arial" w:hAnsi="Arial" w:cs="Arial"/>
        </w:rPr>
        <w:t xml:space="preserve"> e</w:t>
      </w:r>
      <w:r>
        <w:rPr>
          <w:rFonts w:ascii="Arial" w:hAnsi="Arial" w:cs="Arial"/>
        </w:rPr>
        <w:t xml:space="preserve">xecutor of the EO 1100. </w:t>
      </w:r>
      <w:r w:rsidRPr="00B34D6E">
        <w:rPr>
          <w:rFonts w:ascii="Arial" w:hAnsi="Arial" w:cs="Arial"/>
        </w:rPr>
        <w:t xml:space="preserve">It is worth noting that the Chancellor and other CSU campuses </w:t>
      </w:r>
      <w:r>
        <w:rPr>
          <w:rFonts w:ascii="Arial" w:hAnsi="Arial" w:cs="Arial"/>
        </w:rPr>
        <w:t xml:space="preserve">may </w:t>
      </w:r>
      <w:r w:rsidRPr="00B34D6E">
        <w:rPr>
          <w:rFonts w:ascii="Arial" w:hAnsi="Arial" w:cs="Arial"/>
        </w:rPr>
        <w:t>have a different interpretation of EO 1100 in regards to Critical Thinking</w:t>
      </w:r>
      <w:r>
        <w:rPr>
          <w:rFonts w:ascii="Arial" w:hAnsi="Arial" w:cs="Arial"/>
        </w:rPr>
        <w:t xml:space="preserve"> than our campus</w:t>
      </w:r>
      <w:r w:rsidRPr="00B34D6E">
        <w:rPr>
          <w:rFonts w:ascii="Arial" w:hAnsi="Arial" w:cs="Arial"/>
        </w:rPr>
        <w:t xml:space="preserve">. </w:t>
      </w:r>
      <w:r w:rsidR="004B19B7">
        <w:rPr>
          <w:rFonts w:ascii="Arial" w:hAnsi="Arial" w:cs="Arial"/>
        </w:rPr>
        <w:t xml:space="preserve">Cal Poly Pomona is the only campus that limits the courses offering for A3 to two courses (PHL 202 and ENG 130). </w:t>
      </w:r>
      <w:r w:rsidR="008B6F34">
        <w:rPr>
          <w:rFonts w:ascii="Arial" w:hAnsi="Arial" w:cs="Arial"/>
        </w:rPr>
        <w:t xml:space="preserve">One the argument </w:t>
      </w:r>
      <w:r w:rsidR="001C056C">
        <w:rPr>
          <w:rFonts w:ascii="Arial" w:hAnsi="Arial" w:cs="Arial"/>
        </w:rPr>
        <w:t>against this referral is that only the P</w:t>
      </w:r>
      <w:r w:rsidR="001C056C" w:rsidRPr="001C056C">
        <w:rPr>
          <w:rFonts w:ascii="Arial" w:hAnsi="Arial" w:cs="Arial"/>
        </w:rPr>
        <w:t>hilosophy</w:t>
      </w:r>
      <w:r w:rsidR="001C056C">
        <w:rPr>
          <w:rFonts w:ascii="Arial" w:hAnsi="Arial" w:cs="Arial"/>
        </w:rPr>
        <w:t xml:space="preserve"> and English depart</w:t>
      </w:r>
      <w:r w:rsidR="008B6F34">
        <w:rPr>
          <w:rFonts w:ascii="Arial" w:hAnsi="Arial" w:cs="Arial"/>
        </w:rPr>
        <w:t xml:space="preserve">ments are capable of offering </w:t>
      </w:r>
      <w:r>
        <w:rPr>
          <w:rFonts w:ascii="Arial" w:hAnsi="Arial" w:cs="Arial"/>
        </w:rPr>
        <w:t>A3 Critical T</w:t>
      </w:r>
      <w:r w:rsidR="008B6F34">
        <w:rPr>
          <w:rFonts w:ascii="Arial" w:hAnsi="Arial" w:cs="Arial"/>
        </w:rPr>
        <w:t>hinking</w:t>
      </w:r>
      <w:r w:rsidR="001C056C">
        <w:rPr>
          <w:rFonts w:ascii="Arial" w:hAnsi="Arial" w:cs="Arial"/>
        </w:rPr>
        <w:t xml:space="preserve"> course</w:t>
      </w:r>
      <w:r w:rsidR="00E93FE0">
        <w:rPr>
          <w:rFonts w:ascii="Arial" w:hAnsi="Arial" w:cs="Arial"/>
        </w:rPr>
        <w:t>s</w:t>
      </w:r>
      <w:r w:rsidR="00FB64D2">
        <w:rPr>
          <w:rFonts w:ascii="Arial" w:hAnsi="Arial" w:cs="Arial"/>
        </w:rPr>
        <w:t>.</w:t>
      </w:r>
      <w:r w:rsidR="001C056C">
        <w:rPr>
          <w:rFonts w:ascii="Arial" w:hAnsi="Arial" w:cs="Arial"/>
        </w:rPr>
        <w:t xml:space="preserve"> </w:t>
      </w:r>
      <w:r w:rsidR="004B19B7">
        <w:rPr>
          <w:rFonts w:ascii="Arial" w:hAnsi="Arial" w:cs="Arial"/>
        </w:rPr>
        <w:t xml:space="preserve">However, the majority of CSU campuses offer several A3 courses which </w:t>
      </w:r>
      <w:r w:rsidR="00F232D9">
        <w:rPr>
          <w:rFonts w:ascii="Arial" w:hAnsi="Arial" w:cs="Arial"/>
        </w:rPr>
        <w:t>are</w:t>
      </w:r>
      <w:r w:rsidR="004B19B7">
        <w:rPr>
          <w:rFonts w:ascii="Arial" w:hAnsi="Arial" w:cs="Arial"/>
        </w:rPr>
        <w:t xml:space="preserve"> taught by range of departments</w:t>
      </w:r>
      <w:r>
        <w:rPr>
          <w:rFonts w:ascii="Arial" w:hAnsi="Arial" w:cs="Arial"/>
        </w:rPr>
        <w:t xml:space="preserve">: </w:t>
      </w:r>
      <w:r w:rsidR="00F232D9">
        <w:rPr>
          <w:rFonts w:ascii="Arial" w:hAnsi="Arial" w:cs="Arial"/>
        </w:rPr>
        <w:t>Natural Science, Women Studies, Computer Engineering,</w:t>
      </w:r>
      <w:r w:rsidR="00F232D9" w:rsidRPr="00F232D9">
        <w:rPr>
          <w:rFonts w:ascii="Arial" w:hAnsi="Arial" w:cs="Arial"/>
        </w:rPr>
        <w:t xml:space="preserve"> Computer Science</w:t>
      </w:r>
      <w:r w:rsidR="00F232D9">
        <w:rPr>
          <w:rFonts w:ascii="Arial" w:hAnsi="Arial" w:cs="Arial"/>
        </w:rPr>
        <w:t xml:space="preserve">, </w:t>
      </w:r>
      <w:r w:rsidR="00F232D9" w:rsidRPr="00F232D9">
        <w:rPr>
          <w:rFonts w:ascii="Arial" w:hAnsi="Arial" w:cs="Arial"/>
        </w:rPr>
        <w:t>G</w:t>
      </w:r>
      <w:r w:rsidR="00F232D9">
        <w:rPr>
          <w:rFonts w:ascii="Arial" w:hAnsi="Arial" w:cs="Arial"/>
        </w:rPr>
        <w:t xml:space="preserve">eography, </w:t>
      </w:r>
      <w:r w:rsidR="00F232D9" w:rsidRPr="00F232D9">
        <w:rPr>
          <w:rFonts w:ascii="Arial" w:hAnsi="Arial" w:cs="Arial"/>
        </w:rPr>
        <w:t>Information Systems</w:t>
      </w:r>
      <w:r w:rsidR="00F232D9">
        <w:rPr>
          <w:rFonts w:ascii="Arial" w:hAnsi="Arial" w:cs="Arial"/>
        </w:rPr>
        <w:t>,</w:t>
      </w:r>
      <w:r w:rsidR="00F232D9" w:rsidRPr="00F232D9">
        <w:t xml:space="preserve"> </w:t>
      </w:r>
      <w:r w:rsidR="00F232D9" w:rsidRPr="00F232D9">
        <w:rPr>
          <w:rFonts w:ascii="Arial" w:hAnsi="Arial" w:cs="Arial"/>
        </w:rPr>
        <w:t xml:space="preserve">Visual &amp; </w:t>
      </w:r>
      <w:r w:rsidR="00F232D9" w:rsidRPr="00F232D9">
        <w:rPr>
          <w:rFonts w:ascii="Arial" w:hAnsi="Arial" w:cs="Arial"/>
        </w:rPr>
        <w:lastRenderedPageBreak/>
        <w:t>Public Art</w:t>
      </w:r>
      <w:r w:rsidR="00F232D9">
        <w:rPr>
          <w:rFonts w:ascii="Arial" w:hAnsi="Arial" w:cs="Arial"/>
        </w:rPr>
        <w:t>, Mathematics and Education</w:t>
      </w:r>
      <w:r w:rsidR="004B19B7">
        <w:rPr>
          <w:rFonts w:ascii="Arial" w:hAnsi="Arial" w:cs="Arial"/>
        </w:rPr>
        <w:t xml:space="preserve">. </w:t>
      </w:r>
      <w:r w:rsidR="00F232D9">
        <w:rPr>
          <w:rFonts w:ascii="Arial" w:hAnsi="Arial" w:cs="Arial"/>
        </w:rPr>
        <w:t>Similar</w:t>
      </w:r>
      <w:r w:rsidR="00CB08B3">
        <w:rPr>
          <w:rFonts w:ascii="Arial" w:hAnsi="Arial" w:cs="Arial"/>
        </w:rPr>
        <w:t>ly</w:t>
      </w:r>
      <w:r w:rsidR="00C23BC9">
        <w:rPr>
          <w:rFonts w:ascii="Arial" w:hAnsi="Arial" w:cs="Arial"/>
        </w:rPr>
        <w:t>, there is a</w:t>
      </w:r>
      <w:r w:rsidR="00F232D9">
        <w:rPr>
          <w:rFonts w:ascii="Arial" w:hAnsi="Arial" w:cs="Arial"/>
        </w:rPr>
        <w:t xml:space="preserve"> </w:t>
      </w:r>
      <w:r w:rsidR="00134604">
        <w:rPr>
          <w:rFonts w:ascii="Arial" w:hAnsi="Arial" w:cs="Arial"/>
        </w:rPr>
        <w:t xml:space="preserve">diversity of </w:t>
      </w:r>
      <w:r>
        <w:rPr>
          <w:rFonts w:ascii="Arial" w:hAnsi="Arial" w:cs="Arial"/>
        </w:rPr>
        <w:t xml:space="preserve">A3 </w:t>
      </w:r>
      <w:r w:rsidR="00134604">
        <w:rPr>
          <w:rFonts w:ascii="Arial" w:hAnsi="Arial" w:cs="Arial"/>
        </w:rPr>
        <w:t xml:space="preserve">courses </w:t>
      </w:r>
      <w:r w:rsidR="00F232D9">
        <w:rPr>
          <w:rFonts w:ascii="Arial" w:hAnsi="Arial" w:cs="Arial"/>
        </w:rPr>
        <w:t>offered at the local community colleges</w:t>
      </w:r>
      <w:r w:rsidR="00134604">
        <w:rPr>
          <w:rFonts w:ascii="Arial" w:hAnsi="Arial" w:cs="Arial"/>
        </w:rPr>
        <w:t xml:space="preserve"> </w:t>
      </w:r>
      <w:r>
        <w:rPr>
          <w:rStyle w:val="subhead-red-larger"/>
          <w:rFonts w:ascii="Arial" w:hAnsi="Arial" w:cs="Arial"/>
        </w:rPr>
        <w:t xml:space="preserve">which feed into Cal Poly Pomona such as  </w:t>
      </w:r>
      <w:r w:rsidR="00C23BC9">
        <w:rPr>
          <w:rFonts w:ascii="Arial" w:hAnsi="Arial" w:cs="Arial"/>
        </w:rPr>
        <w:t xml:space="preserve"> </w:t>
      </w:r>
      <w:r w:rsidR="00E93FE0">
        <w:rPr>
          <w:rFonts w:ascii="Arial" w:hAnsi="Arial" w:cs="Arial"/>
        </w:rPr>
        <w:t>B</w:t>
      </w:r>
      <w:r w:rsidR="001C056C">
        <w:rPr>
          <w:rFonts w:ascii="Arial" w:hAnsi="Arial" w:cs="Arial"/>
        </w:rPr>
        <w:t xml:space="preserve">usiness, </w:t>
      </w:r>
      <w:r w:rsidR="00E93FE0">
        <w:rPr>
          <w:rStyle w:val="subhead-red-larger"/>
          <w:rFonts w:ascii="Arial" w:hAnsi="Arial" w:cs="Arial"/>
        </w:rPr>
        <w:t>C</w:t>
      </w:r>
      <w:r w:rsidR="001C056C" w:rsidRPr="001C056C">
        <w:rPr>
          <w:rStyle w:val="subhead-red-larger"/>
          <w:rFonts w:ascii="Arial" w:hAnsi="Arial" w:cs="Arial"/>
        </w:rPr>
        <w:t>ompu</w:t>
      </w:r>
      <w:r w:rsidR="00F232D9">
        <w:rPr>
          <w:rStyle w:val="subhead-red-larger"/>
          <w:rFonts w:ascii="Arial" w:hAnsi="Arial" w:cs="Arial"/>
        </w:rPr>
        <w:t xml:space="preserve">ter </w:t>
      </w:r>
      <w:r w:rsidR="00E93FE0">
        <w:rPr>
          <w:rStyle w:val="subhead-red-larger"/>
          <w:rFonts w:ascii="Arial" w:hAnsi="Arial" w:cs="Arial"/>
        </w:rPr>
        <w:t>science</w:t>
      </w:r>
      <w:r w:rsidR="001C056C" w:rsidRPr="001C056C">
        <w:rPr>
          <w:rStyle w:val="subhead-red-larger"/>
          <w:rFonts w:ascii="Arial" w:hAnsi="Arial" w:cs="Arial"/>
        </w:rPr>
        <w:t>,</w:t>
      </w:r>
      <w:r w:rsidR="00E93FE0">
        <w:rPr>
          <w:rStyle w:val="subhead-red-larger"/>
          <w:rFonts w:ascii="Arial" w:hAnsi="Arial" w:cs="Arial"/>
        </w:rPr>
        <w:t xml:space="preserve"> H</w:t>
      </w:r>
      <w:r w:rsidR="001C056C">
        <w:rPr>
          <w:rStyle w:val="subhead-red-larger"/>
          <w:rFonts w:ascii="Arial" w:hAnsi="Arial" w:cs="Arial"/>
        </w:rPr>
        <w:t>istory,</w:t>
      </w:r>
      <w:r w:rsidR="00E93FE0">
        <w:rPr>
          <w:rStyle w:val="subhead-red-larger"/>
          <w:rFonts w:ascii="Arial" w:hAnsi="Arial" w:cs="Arial"/>
        </w:rPr>
        <w:t xml:space="preserve"> P</w:t>
      </w:r>
      <w:r w:rsidR="001C056C" w:rsidRPr="001C056C">
        <w:rPr>
          <w:rStyle w:val="subhead-red-larger"/>
          <w:rFonts w:ascii="Arial" w:hAnsi="Arial" w:cs="Arial"/>
        </w:rPr>
        <w:t xml:space="preserve">sychology, </w:t>
      </w:r>
      <w:r w:rsidR="00E93FE0">
        <w:rPr>
          <w:rStyle w:val="subhead-red-larger"/>
          <w:rFonts w:ascii="Arial" w:hAnsi="Arial" w:cs="Arial"/>
        </w:rPr>
        <w:t>and Counseling</w:t>
      </w:r>
      <w:r>
        <w:rPr>
          <w:rStyle w:val="subhead-red-larger"/>
          <w:rFonts w:ascii="Arial" w:hAnsi="Arial" w:cs="Arial"/>
        </w:rPr>
        <w:t xml:space="preserve"> courses. </w:t>
      </w:r>
      <w:r w:rsidR="00E93FE0">
        <w:rPr>
          <w:rStyle w:val="subhead-red-larger"/>
          <w:rFonts w:ascii="Arial" w:hAnsi="Arial" w:cs="Arial"/>
        </w:rPr>
        <w:t xml:space="preserve"> </w:t>
      </w:r>
      <w:r w:rsidR="00E93FE0">
        <w:rPr>
          <w:rFonts w:ascii="Arial" w:hAnsi="Arial" w:cs="Arial"/>
        </w:rPr>
        <w:t>Approximately 45%</w:t>
      </w:r>
      <w:r w:rsidR="00F232D9">
        <w:rPr>
          <w:rStyle w:val="subhead-red-larger"/>
          <w:rFonts w:ascii="Arial" w:hAnsi="Arial" w:cs="Arial"/>
        </w:rPr>
        <w:t xml:space="preserve"> </w:t>
      </w:r>
      <w:r w:rsidR="00E93FE0">
        <w:rPr>
          <w:rFonts w:ascii="Arial" w:hAnsi="Arial" w:cs="Arial"/>
        </w:rPr>
        <w:t xml:space="preserve">of </w:t>
      </w:r>
      <w:r w:rsidR="00C23BC9">
        <w:rPr>
          <w:rFonts w:ascii="Arial" w:hAnsi="Arial" w:cs="Arial"/>
        </w:rPr>
        <w:t>Cal Poly Pomona</w:t>
      </w:r>
      <w:r w:rsidR="00E93FE0">
        <w:rPr>
          <w:rFonts w:ascii="Arial" w:hAnsi="Arial" w:cs="Arial"/>
        </w:rPr>
        <w:t>’s population</w:t>
      </w:r>
      <w:r w:rsidR="00C23BC9">
        <w:rPr>
          <w:rFonts w:ascii="Arial" w:hAnsi="Arial" w:cs="Arial"/>
        </w:rPr>
        <w:t xml:space="preserve"> </w:t>
      </w:r>
      <w:r w:rsidR="00F232D9">
        <w:rPr>
          <w:rFonts w:ascii="Arial" w:hAnsi="Arial" w:cs="Arial"/>
        </w:rPr>
        <w:t>are</w:t>
      </w:r>
      <w:r w:rsidR="00C23BC9">
        <w:rPr>
          <w:rFonts w:ascii="Arial" w:hAnsi="Arial" w:cs="Arial"/>
        </w:rPr>
        <w:t xml:space="preserve"> transfer students and are</w:t>
      </w:r>
      <w:r w:rsidR="00F232D9">
        <w:rPr>
          <w:rFonts w:ascii="Arial" w:hAnsi="Arial" w:cs="Arial"/>
        </w:rPr>
        <w:t xml:space="preserve"> required to complete the</w:t>
      </w:r>
      <w:r>
        <w:rPr>
          <w:rFonts w:ascii="Arial" w:hAnsi="Arial" w:cs="Arial"/>
        </w:rPr>
        <w:t>ir</w:t>
      </w:r>
      <w:r w:rsidR="00F232D9">
        <w:rPr>
          <w:rFonts w:ascii="Arial" w:hAnsi="Arial" w:cs="Arial"/>
        </w:rPr>
        <w:t xml:space="preserve"> A3 GE requirement prior to attending CPP since it is one of the “Golden Four” core </w:t>
      </w:r>
      <w:r w:rsidR="00F232D9" w:rsidRPr="004B19B7">
        <w:rPr>
          <w:rFonts w:ascii="Arial" w:hAnsi="Arial" w:cs="Arial"/>
        </w:rPr>
        <w:t>competencies</w:t>
      </w:r>
      <w:r w:rsidR="00F232D9">
        <w:rPr>
          <w:rFonts w:ascii="Arial" w:hAnsi="Arial" w:cs="Arial"/>
        </w:rPr>
        <w:t>.</w:t>
      </w:r>
      <w:r w:rsidR="00F232D9" w:rsidRPr="00F232D9">
        <w:rPr>
          <w:rFonts w:ascii="Arial" w:hAnsi="Arial" w:cs="Arial"/>
        </w:rPr>
        <w:t xml:space="preserve"> </w:t>
      </w:r>
      <w:r w:rsidR="00F232D9">
        <w:rPr>
          <w:rFonts w:ascii="Arial" w:hAnsi="Arial" w:cs="Arial"/>
        </w:rPr>
        <w:t>The articulation agreement</w:t>
      </w:r>
      <w:r w:rsidR="00C23BC9">
        <w:rPr>
          <w:rFonts w:ascii="Arial" w:hAnsi="Arial" w:cs="Arial"/>
        </w:rPr>
        <w:t>s</w:t>
      </w:r>
      <w:r w:rsidR="00F232D9">
        <w:rPr>
          <w:rFonts w:ascii="Arial" w:hAnsi="Arial" w:cs="Arial"/>
        </w:rPr>
        <w:t xml:space="preserve"> between the community college and other CSUs campuses with Cal Poly Pomona are established by the Chancellor Office, and not by Cal Poly Pomona.</w:t>
      </w:r>
      <w:r w:rsidR="00C23BC9">
        <w:rPr>
          <w:rFonts w:ascii="Arial" w:hAnsi="Arial" w:cs="Arial"/>
        </w:rPr>
        <w:t xml:space="preserve"> In this regard, it is possible that a large percentage of CPP</w:t>
      </w:r>
      <w:r w:rsidR="00002B85">
        <w:rPr>
          <w:rFonts w:ascii="Arial" w:hAnsi="Arial" w:cs="Arial"/>
        </w:rPr>
        <w:t xml:space="preserve"> students</w:t>
      </w:r>
      <w:r w:rsidR="00C23BC9">
        <w:rPr>
          <w:rFonts w:ascii="Arial" w:hAnsi="Arial" w:cs="Arial"/>
        </w:rPr>
        <w:t xml:space="preserve"> </w:t>
      </w:r>
      <w:r w:rsidR="00CB08B3">
        <w:rPr>
          <w:rFonts w:ascii="Arial" w:hAnsi="Arial" w:cs="Arial"/>
        </w:rPr>
        <w:t xml:space="preserve">currently </w:t>
      </w:r>
      <w:r w:rsidR="00002B85">
        <w:rPr>
          <w:rFonts w:ascii="Arial" w:hAnsi="Arial" w:cs="Arial"/>
        </w:rPr>
        <w:t>satisfy the A3 requirement wit</w:t>
      </w:r>
      <w:r w:rsidR="00F97F6F">
        <w:rPr>
          <w:rFonts w:ascii="Arial" w:hAnsi="Arial" w:cs="Arial"/>
        </w:rPr>
        <w:t>h</w:t>
      </w:r>
      <w:r w:rsidR="00C34A1C">
        <w:rPr>
          <w:rFonts w:ascii="Arial" w:hAnsi="Arial" w:cs="Arial"/>
        </w:rPr>
        <w:t xml:space="preserve"> course</w:t>
      </w:r>
      <w:r w:rsidR="00F97F6F">
        <w:rPr>
          <w:rFonts w:ascii="Arial" w:hAnsi="Arial" w:cs="Arial"/>
        </w:rPr>
        <w:t>s</w:t>
      </w:r>
      <w:r w:rsidR="00C34A1C">
        <w:rPr>
          <w:rFonts w:ascii="Arial" w:hAnsi="Arial" w:cs="Arial"/>
        </w:rPr>
        <w:t xml:space="preserve"> outside the field of P</w:t>
      </w:r>
      <w:r w:rsidR="00002B85">
        <w:rPr>
          <w:rFonts w:ascii="Arial" w:hAnsi="Arial" w:cs="Arial"/>
        </w:rPr>
        <w:t>hilosophy or English</w:t>
      </w:r>
      <w:r w:rsidR="00CB08B3">
        <w:rPr>
          <w:rFonts w:ascii="Arial" w:hAnsi="Arial" w:cs="Arial"/>
        </w:rPr>
        <w:t xml:space="preserve"> prior to transfe</w:t>
      </w:r>
      <w:r w:rsidR="005D627A">
        <w:rPr>
          <w:rFonts w:ascii="Arial" w:hAnsi="Arial" w:cs="Arial"/>
        </w:rPr>
        <w:t>r</w:t>
      </w:r>
      <w:r w:rsidR="00CB08B3">
        <w:rPr>
          <w:rFonts w:ascii="Arial" w:hAnsi="Arial" w:cs="Arial"/>
        </w:rPr>
        <w:t>ring</w:t>
      </w:r>
      <w:r w:rsidR="00002B85">
        <w:rPr>
          <w:rFonts w:ascii="Arial" w:hAnsi="Arial" w:cs="Arial"/>
        </w:rPr>
        <w:t xml:space="preserve">.    </w:t>
      </w:r>
    </w:p>
    <w:p w14:paraId="52014AF4" w14:textId="77777777" w:rsidR="008915DF" w:rsidRDefault="008915DF" w:rsidP="00003525">
      <w:pPr>
        <w:jc w:val="both"/>
        <w:rPr>
          <w:rFonts w:ascii="Arial" w:hAnsi="Arial" w:cs="Arial"/>
        </w:rPr>
      </w:pPr>
    </w:p>
    <w:p w14:paraId="16A54849" w14:textId="1B830162" w:rsidR="008915DF" w:rsidRDefault="005D627A" w:rsidP="0000352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 </w:t>
      </w:r>
      <w:r w:rsidR="00E93FE0">
        <w:rPr>
          <w:rFonts w:ascii="Arial" w:hAnsi="Arial" w:cs="Arial"/>
        </w:rPr>
        <w:t>addition</w:t>
      </w:r>
      <w:r w:rsidR="00B34D6E">
        <w:rPr>
          <w:rFonts w:ascii="Arial" w:hAnsi="Arial" w:cs="Arial"/>
        </w:rPr>
        <w:t>, the recommendation</w:t>
      </w:r>
      <w:r w:rsidR="00E93FE0">
        <w:rPr>
          <w:rFonts w:ascii="Arial" w:hAnsi="Arial" w:cs="Arial"/>
        </w:rPr>
        <w:t xml:space="preserve"> was made that </w:t>
      </w:r>
      <w:r w:rsidR="00B34D6E">
        <w:rPr>
          <w:rFonts w:ascii="Arial" w:hAnsi="Arial" w:cs="Arial"/>
        </w:rPr>
        <w:t xml:space="preserve">the </w:t>
      </w:r>
      <w:r w:rsidR="00002B85">
        <w:rPr>
          <w:rFonts w:ascii="Arial" w:hAnsi="Arial" w:cs="Arial"/>
        </w:rPr>
        <w:t xml:space="preserve">CLA+ test </w:t>
      </w:r>
      <w:r w:rsidR="00E93FE0">
        <w:rPr>
          <w:rFonts w:ascii="Arial" w:hAnsi="Arial" w:cs="Arial"/>
        </w:rPr>
        <w:t xml:space="preserve">should be considered to </w:t>
      </w:r>
      <w:r w:rsidR="00002B85">
        <w:rPr>
          <w:rFonts w:ascii="Arial" w:hAnsi="Arial" w:cs="Arial"/>
        </w:rPr>
        <w:t>as</w:t>
      </w:r>
      <w:r w:rsidR="00E93FE0">
        <w:rPr>
          <w:rFonts w:ascii="Arial" w:hAnsi="Arial" w:cs="Arial"/>
        </w:rPr>
        <w:t xml:space="preserve">sess the critical </w:t>
      </w:r>
      <w:r>
        <w:rPr>
          <w:rFonts w:ascii="Arial" w:hAnsi="Arial" w:cs="Arial"/>
        </w:rPr>
        <w:t xml:space="preserve">thinking </w:t>
      </w:r>
      <w:r w:rsidR="00E93FE0">
        <w:rPr>
          <w:rFonts w:ascii="Arial" w:hAnsi="Arial" w:cs="Arial"/>
        </w:rPr>
        <w:t>ability</w:t>
      </w:r>
      <w:r w:rsidR="008B6F34">
        <w:rPr>
          <w:rFonts w:ascii="Arial" w:hAnsi="Arial" w:cs="Arial"/>
        </w:rPr>
        <w:t xml:space="preserve"> of engineering students. </w:t>
      </w:r>
      <w:r w:rsidR="00D5520B">
        <w:rPr>
          <w:rFonts w:ascii="Arial" w:hAnsi="Arial" w:cs="Arial"/>
        </w:rPr>
        <w:t xml:space="preserve">Currently, there are not assessment methods, rubrics </w:t>
      </w:r>
      <w:r w:rsidR="00802C3C">
        <w:rPr>
          <w:rFonts w:ascii="Arial" w:hAnsi="Arial" w:cs="Arial"/>
        </w:rPr>
        <w:t>and/</w:t>
      </w:r>
      <w:r w:rsidR="00D5520B">
        <w:rPr>
          <w:rFonts w:ascii="Arial" w:hAnsi="Arial" w:cs="Arial"/>
        </w:rPr>
        <w:t xml:space="preserve">or CLA+ </w:t>
      </w:r>
      <w:r w:rsidR="00802C3C">
        <w:rPr>
          <w:rFonts w:ascii="Arial" w:hAnsi="Arial" w:cs="Arial"/>
        </w:rPr>
        <w:t>testing that</w:t>
      </w:r>
      <w:r w:rsidR="00D5520B">
        <w:rPr>
          <w:rFonts w:ascii="Arial" w:hAnsi="Arial" w:cs="Arial"/>
        </w:rPr>
        <w:t xml:space="preserve"> </w:t>
      </w:r>
      <w:r w:rsidR="00802C3C">
        <w:rPr>
          <w:rFonts w:ascii="Arial" w:hAnsi="Arial" w:cs="Arial"/>
        </w:rPr>
        <w:t>are</w:t>
      </w:r>
      <w:r w:rsidR="00D5520B">
        <w:rPr>
          <w:rFonts w:ascii="Arial" w:hAnsi="Arial" w:cs="Arial"/>
        </w:rPr>
        <w:t xml:space="preserve"> employed </w:t>
      </w:r>
      <w:r w:rsidR="00802C3C">
        <w:rPr>
          <w:rFonts w:ascii="Arial" w:hAnsi="Arial" w:cs="Arial"/>
        </w:rPr>
        <w:t>at</w:t>
      </w:r>
      <w:r w:rsidR="00D5520B">
        <w:rPr>
          <w:rFonts w:ascii="Arial" w:hAnsi="Arial" w:cs="Arial"/>
        </w:rPr>
        <w:t xml:space="preserve"> Cal Poly Pomona to verify </w:t>
      </w:r>
      <w:r w:rsidR="00802C3C">
        <w:rPr>
          <w:rFonts w:ascii="Arial" w:hAnsi="Arial" w:cs="Arial"/>
        </w:rPr>
        <w:t>that students</w:t>
      </w:r>
      <w:r w:rsidR="00D5520B">
        <w:rPr>
          <w:rFonts w:ascii="Arial" w:hAnsi="Arial" w:cs="Arial"/>
        </w:rPr>
        <w:t xml:space="preserve"> </w:t>
      </w:r>
      <w:r w:rsidR="00FB64D2">
        <w:rPr>
          <w:rFonts w:ascii="Arial" w:hAnsi="Arial" w:cs="Arial"/>
        </w:rPr>
        <w:t xml:space="preserve">are </w:t>
      </w:r>
      <w:r w:rsidR="00D5520B">
        <w:rPr>
          <w:rFonts w:ascii="Arial" w:hAnsi="Arial" w:cs="Arial"/>
        </w:rPr>
        <w:t>gaining the critical thinking</w:t>
      </w:r>
      <w:r w:rsidR="00802C3C">
        <w:rPr>
          <w:rFonts w:ascii="Arial" w:hAnsi="Arial" w:cs="Arial"/>
        </w:rPr>
        <w:t xml:space="preserve"> skills taught in A3 courses</w:t>
      </w:r>
      <w:r w:rsidR="00D5520B">
        <w:rPr>
          <w:rFonts w:ascii="Arial" w:hAnsi="Arial" w:cs="Arial"/>
        </w:rPr>
        <w:t xml:space="preserve">. </w:t>
      </w:r>
      <w:r w:rsidR="00FB64D2">
        <w:rPr>
          <w:rFonts w:ascii="Arial" w:hAnsi="Arial" w:cs="Arial"/>
        </w:rPr>
        <w:t xml:space="preserve">It is inappropriate to apply a </w:t>
      </w:r>
      <w:r w:rsidR="00802C3C">
        <w:rPr>
          <w:rFonts w:ascii="Arial" w:hAnsi="Arial" w:cs="Arial"/>
        </w:rPr>
        <w:t>double stand</w:t>
      </w:r>
      <w:r w:rsidR="00C475F6">
        <w:rPr>
          <w:rFonts w:ascii="Arial" w:hAnsi="Arial" w:cs="Arial"/>
        </w:rPr>
        <w:t>ard</w:t>
      </w:r>
      <w:r w:rsidR="00FB64D2">
        <w:rPr>
          <w:rFonts w:ascii="Arial" w:hAnsi="Arial" w:cs="Arial"/>
        </w:rPr>
        <w:t xml:space="preserve"> for engineering students, </w:t>
      </w:r>
      <w:r>
        <w:rPr>
          <w:rFonts w:ascii="Arial" w:hAnsi="Arial" w:cs="Arial"/>
        </w:rPr>
        <w:t xml:space="preserve">so </w:t>
      </w:r>
      <w:r w:rsidR="00FB64D2">
        <w:rPr>
          <w:rFonts w:ascii="Arial" w:hAnsi="Arial" w:cs="Arial"/>
        </w:rPr>
        <w:t>if assessment of critical thinking</w:t>
      </w:r>
      <w:r>
        <w:rPr>
          <w:rFonts w:ascii="Arial" w:hAnsi="Arial" w:cs="Arial"/>
        </w:rPr>
        <w:t xml:space="preserve"> is introduced then it</w:t>
      </w:r>
      <w:r w:rsidR="00FB64D2">
        <w:rPr>
          <w:rFonts w:ascii="Arial" w:hAnsi="Arial" w:cs="Arial"/>
        </w:rPr>
        <w:t xml:space="preserve"> should be applied to </w:t>
      </w:r>
      <w:r w:rsidR="00FB64D2" w:rsidRPr="00FB64D2">
        <w:rPr>
          <w:rFonts w:ascii="Arial" w:hAnsi="Arial" w:cs="Arial"/>
          <w:b/>
        </w:rPr>
        <w:t>all</w:t>
      </w:r>
      <w:r w:rsidR="00FB64D2">
        <w:rPr>
          <w:rFonts w:ascii="Arial" w:hAnsi="Arial" w:cs="Arial"/>
        </w:rPr>
        <w:t xml:space="preserve"> students. In regards to the CLA+ testing</w:t>
      </w:r>
      <w:r>
        <w:rPr>
          <w:rFonts w:ascii="Arial" w:hAnsi="Arial" w:cs="Arial"/>
        </w:rPr>
        <w:t xml:space="preserve"> across the country</w:t>
      </w:r>
      <w:r w:rsidR="00FB64D2">
        <w:rPr>
          <w:rFonts w:ascii="Arial" w:hAnsi="Arial" w:cs="Arial"/>
        </w:rPr>
        <w:t>,</w:t>
      </w:r>
      <w:r w:rsidR="00802C3C">
        <w:rPr>
          <w:rFonts w:ascii="Arial" w:hAnsi="Arial" w:cs="Arial"/>
        </w:rPr>
        <w:t xml:space="preserve"> </w:t>
      </w:r>
      <w:r w:rsidR="00712EC6">
        <w:rPr>
          <w:rFonts w:ascii="Arial" w:hAnsi="Arial" w:cs="Arial"/>
        </w:rPr>
        <w:t>students in the field</w:t>
      </w:r>
      <w:r w:rsidR="00FB64D2">
        <w:rPr>
          <w:rFonts w:ascii="Arial" w:hAnsi="Arial" w:cs="Arial"/>
        </w:rPr>
        <w:t>s</w:t>
      </w:r>
      <w:r w:rsidR="00712EC6">
        <w:rPr>
          <w:rFonts w:ascii="Arial" w:hAnsi="Arial" w:cs="Arial"/>
        </w:rPr>
        <w:t xml:space="preserve"> of science and engineering consistently score higher on the CLA+ test than students in the fields of social sciences, humanities and languages, and business</w:t>
      </w:r>
      <w:r w:rsidR="00FB64D2">
        <w:rPr>
          <w:rFonts w:ascii="Arial" w:hAnsi="Arial" w:cs="Arial"/>
        </w:rPr>
        <w:t xml:space="preserve"> (The Council for Aid to Education Annual CLA+ National Results)</w:t>
      </w:r>
      <w:r w:rsidR="00712EC6">
        <w:rPr>
          <w:rFonts w:ascii="Arial" w:hAnsi="Arial" w:cs="Arial"/>
        </w:rPr>
        <w:t>. Thes</w:t>
      </w:r>
      <w:r w:rsidR="00802C3C">
        <w:rPr>
          <w:rFonts w:ascii="Arial" w:hAnsi="Arial" w:cs="Arial"/>
        </w:rPr>
        <w:t xml:space="preserve">e </w:t>
      </w:r>
      <w:r>
        <w:rPr>
          <w:rFonts w:ascii="Arial" w:hAnsi="Arial" w:cs="Arial"/>
        </w:rPr>
        <w:t xml:space="preserve">differences in scores across disciplines </w:t>
      </w:r>
      <w:r w:rsidR="00802C3C">
        <w:rPr>
          <w:rFonts w:ascii="Arial" w:hAnsi="Arial" w:cs="Arial"/>
        </w:rPr>
        <w:t>are significant at</w:t>
      </w:r>
      <w:r w:rsidR="00712EC6">
        <w:rPr>
          <w:rFonts w:ascii="Arial" w:hAnsi="Arial" w:cs="Arial"/>
        </w:rPr>
        <w:t xml:space="preserve"> </w:t>
      </w:r>
      <w:r w:rsidR="00802C3C">
        <w:rPr>
          <w:rFonts w:ascii="Arial" w:hAnsi="Arial" w:cs="Arial"/>
        </w:rPr>
        <w:t xml:space="preserve">the </w:t>
      </w:r>
      <w:r w:rsidR="00712EC6">
        <w:rPr>
          <w:rFonts w:ascii="Arial" w:hAnsi="Arial" w:cs="Arial"/>
        </w:rPr>
        <w:t>p &lt; 0.</w:t>
      </w:r>
      <w:r w:rsidR="00802C3C">
        <w:rPr>
          <w:rFonts w:ascii="Arial" w:hAnsi="Arial" w:cs="Arial"/>
        </w:rPr>
        <w:t>0</w:t>
      </w:r>
      <w:r w:rsidR="00712EC6">
        <w:rPr>
          <w:rFonts w:ascii="Arial" w:hAnsi="Arial" w:cs="Arial"/>
        </w:rPr>
        <w:t>5 level</w:t>
      </w:r>
      <w:r w:rsidR="00802C3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indicating </w:t>
      </w:r>
      <w:r w:rsidR="00D5520B">
        <w:rPr>
          <w:rFonts w:ascii="Arial" w:hAnsi="Arial" w:cs="Arial"/>
        </w:rPr>
        <w:t xml:space="preserve">that there is a correlation between the CLA+ score and field </w:t>
      </w:r>
      <w:r w:rsidR="00802C3C">
        <w:rPr>
          <w:rFonts w:ascii="Arial" w:hAnsi="Arial" w:cs="Arial"/>
        </w:rPr>
        <w:t>of study.</w:t>
      </w:r>
      <w:r w:rsidR="00C475F6">
        <w:rPr>
          <w:rFonts w:ascii="Arial" w:hAnsi="Arial" w:cs="Arial"/>
        </w:rPr>
        <w:t xml:space="preserve"> This</w:t>
      </w:r>
      <w:r w:rsidR="00FB64D2">
        <w:rPr>
          <w:rFonts w:ascii="Arial" w:hAnsi="Arial" w:cs="Arial"/>
        </w:rPr>
        <w:t xml:space="preserve"> demonstrates the inherent nature of critical thinking throughout the science and engineering </w:t>
      </w:r>
      <w:r w:rsidR="00376343" w:rsidRPr="00376343">
        <w:rPr>
          <w:rFonts w:ascii="Arial" w:hAnsi="Arial" w:cs="Arial"/>
        </w:rPr>
        <w:t>disciplines</w:t>
      </w:r>
      <w:r w:rsidR="00376343">
        <w:rPr>
          <w:rFonts w:ascii="Arial" w:hAnsi="Arial" w:cs="Arial"/>
        </w:rPr>
        <w:t xml:space="preserve">. </w:t>
      </w:r>
    </w:p>
    <w:p w14:paraId="15F0F9FD" w14:textId="01073FA3" w:rsidR="00AC4E5B" w:rsidRDefault="00AC4E5B" w:rsidP="00003525">
      <w:pPr>
        <w:jc w:val="both"/>
        <w:rPr>
          <w:rFonts w:ascii="Arial" w:hAnsi="Arial" w:cs="Arial"/>
        </w:rPr>
      </w:pPr>
    </w:p>
    <w:p w14:paraId="62BBCDA6" w14:textId="77777777" w:rsidR="00DC73C4" w:rsidRPr="00BE6FA4" w:rsidRDefault="00DC73C4" w:rsidP="005403A4">
      <w:pPr>
        <w:rPr>
          <w:rFonts w:ascii="Arial" w:hAnsi="Arial" w:cs="Arial"/>
        </w:rPr>
      </w:pPr>
    </w:p>
    <w:p w14:paraId="1D7CC9A6" w14:textId="77777777" w:rsidR="005403A4" w:rsidRPr="00FC3F54" w:rsidRDefault="005403A4" w:rsidP="005403A4">
      <w:pPr>
        <w:rPr>
          <w:rFonts w:ascii="Arial" w:hAnsi="Arial" w:cs="Arial"/>
          <w:b/>
          <w:u w:val="single"/>
        </w:rPr>
      </w:pPr>
      <w:r w:rsidRPr="00FC3F54">
        <w:rPr>
          <w:rFonts w:ascii="Arial" w:hAnsi="Arial" w:cs="Arial"/>
          <w:b/>
          <w:u w:val="single"/>
        </w:rPr>
        <w:t xml:space="preserve">RECOMMENDATION: </w:t>
      </w:r>
    </w:p>
    <w:p w14:paraId="57509BC7" w14:textId="77777777" w:rsidR="005403A4" w:rsidRDefault="005403A4" w:rsidP="005403A4">
      <w:pPr>
        <w:rPr>
          <w:rFonts w:ascii="Arial" w:hAnsi="Arial" w:cs="Arial"/>
        </w:rPr>
      </w:pPr>
    </w:p>
    <w:p w14:paraId="4A74FD28" w14:textId="28D3DA35" w:rsidR="005403A4" w:rsidRDefault="005403A4" w:rsidP="005403A4">
      <w:pPr>
        <w:rPr>
          <w:rFonts w:ascii="Arial" w:hAnsi="Arial" w:cs="Arial"/>
        </w:rPr>
      </w:pPr>
      <w:r w:rsidRPr="004F1F2A">
        <w:rPr>
          <w:rFonts w:ascii="Arial" w:hAnsi="Arial" w:cs="Arial"/>
        </w:rPr>
        <w:t>A m</w:t>
      </w:r>
      <w:r w:rsidR="00053F89">
        <w:rPr>
          <w:rFonts w:ascii="Arial" w:hAnsi="Arial" w:cs="Arial"/>
        </w:rPr>
        <w:t>ajority</w:t>
      </w:r>
      <w:r w:rsidRPr="004F1F2A">
        <w:rPr>
          <w:rFonts w:ascii="Arial" w:hAnsi="Arial" w:cs="Arial"/>
        </w:rPr>
        <w:t xml:space="preserve"> of the GE Committee recommends</w:t>
      </w:r>
      <w:r w:rsidR="00053F89">
        <w:rPr>
          <w:rFonts w:ascii="Arial" w:hAnsi="Arial" w:cs="Arial"/>
        </w:rPr>
        <w:t xml:space="preserve"> that GE-002-1</w:t>
      </w:r>
      <w:r w:rsidR="004F1F2A" w:rsidRPr="004F1F2A">
        <w:rPr>
          <w:rFonts w:ascii="Arial" w:hAnsi="Arial" w:cs="Arial"/>
        </w:rPr>
        <w:t xml:space="preserve">67 </w:t>
      </w:r>
      <w:r w:rsidR="00DA6948">
        <w:rPr>
          <w:rFonts w:ascii="Arial" w:hAnsi="Arial" w:cs="Arial"/>
        </w:rPr>
        <w:t xml:space="preserve">thru GE-012-167 </w:t>
      </w:r>
      <w:r w:rsidR="004F1F2A" w:rsidRPr="004F1F2A">
        <w:rPr>
          <w:rFonts w:ascii="Arial" w:hAnsi="Arial" w:cs="Arial"/>
        </w:rPr>
        <w:t>be</w:t>
      </w:r>
      <w:r w:rsidR="00053F89">
        <w:rPr>
          <w:rFonts w:ascii="Arial" w:hAnsi="Arial" w:cs="Arial"/>
        </w:rPr>
        <w:t xml:space="preserve"> approved</w:t>
      </w:r>
      <w:r w:rsidR="004F1F2A">
        <w:rPr>
          <w:rFonts w:ascii="Arial" w:hAnsi="Arial" w:cs="Arial"/>
        </w:rPr>
        <w:t xml:space="preserve">. </w:t>
      </w:r>
    </w:p>
    <w:p w14:paraId="0520B589" w14:textId="77777777" w:rsidR="005403A4" w:rsidRDefault="005403A4" w:rsidP="005403A4">
      <w:pPr>
        <w:rPr>
          <w:rFonts w:ascii="Arial" w:hAnsi="Arial" w:cs="Arial"/>
        </w:rPr>
      </w:pPr>
    </w:p>
    <w:p w14:paraId="1CBB28BE" w14:textId="3D2798F3" w:rsidR="00587AB9" w:rsidRDefault="007F5E35" w:rsidP="007F5E35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>Attachments:</w:t>
      </w:r>
    </w:p>
    <w:p w14:paraId="200F5BBA" w14:textId="68FFFF82" w:rsidR="0022753A" w:rsidRPr="0022753A" w:rsidRDefault="007F5E35" w:rsidP="0022753A">
      <w:pPr>
        <w:pStyle w:val="ListParagraph"/>
        <w:numPr>
          <w:ilvl w:val="0"/>
          <w:numId w:val="13"/>
        </w:num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GE-002-167, </w:t>
      </w:r>
      <w:r w:rsidRPr="007F5E35">
        <w:rPr>
          <w:rFonts w:ascii="Arial" w:hAnsi="Arial" w:cs="Arial"/>
        </w:rPr>
        <w:t>Satisfaction of GE Subarea A3 by Completion of B.S. in Chemical Engineering</w:t>
      </w:r>
      <w:r>
        <w:rPr>
          <w:rFonts w:ascii="Arial" w:hAnsi="Arial" w:cs="Arial"/>
        </w:rPr>
        <w:t xml:space="preserve"> Request for Referral which includes the mapping of GE outcomes to the SLOs and assessment methods of major courses in the program</w:t>
      </w:r>
    </w:p>
    <w:p w14:paraId="3E59BC89" w14:textId="0EFD1043" w:rsidR="007F5E35" w:rsidRPr="007F5E35" w:rsidRDefault="007F5E35" w:rsidP="007F5E35">
      <w:pPr>
        <w:pStyle w:val="ListParagraph"/>
        <w:numPr>
          <w:ilvl w:val="0"/>
          <w:numId w:val="13"/>
        </w:numPr>
        <w:ind w:left="360"/>
        <w:rPr>
          <w:rFonts w:ascii="Arial" w:hAnsi="Arial" w:cs="Arial"/>
        </w:rPr>
      </w:pPr>
      <w:r w:rsidRPr="007F5E35">
        <w:rPr>
          <w:rFonts w:ascii="Arial" w:hAnsi="Arial" w:cs="Arial"/>
        </w:rPr>
        <w:t>GE-003-167</w:t>
      </w:r>
      <w:r>
        <w:rPr>
          <w:rFonts w:ascii="Arial" w:hAnsi="Arial" w:cs="Arial"/>
        </w:rPr>
        <w:t xml:space="preserve">, </w:t>
      </w:r>
      <w:r w:rsidRPr="007F5E35">
        <w:rPr>
          <w:rFonts w:ascii="Arial" w:hAnsi="Arial" w:cs="Arial"/>
        </w:rPr>
        <w:t>Satisfaction of GE Subarea A3 by Completion of B.S. in the Aerospace Engineering Program</w:t>
      </w:r>
      <w:r>
        <w:rPr>
          <w:rFonts w:ascii="Arial" w:hAnsi="Arial" w:cs="Arial"/>
        </w:rPr>
        <w:t xml:space="preserve"> Request for Referral which includes the mapping of GE outcomes to the SLOs and assessment methods of major courses in the program</w:t>
      </w:r>
    </w:p>
    <w:p w14:paraId="13A2ADE9" w14:textId="1D0DDA8F" w:rsidR="007F5E35" w:rsidRPr="007F5E35" w:rsidRDefault="007F5E35" w:rsidP="007F5E35">
      <w:pPr>
        <w:pStyle w:val="ListParagraph"/>
        <w:numPr>
          <w:ilvl w:val="0"/>
          <w:numId w:val="13"/>
        </w:numPr>
        <w:ind w:left="360"/>
        <w:rPr>
          <w:rFonts w:ascii="Arial" w:hAnsi="Arial" w:cs="Arial"/>
        </w:rPr>
      </w:pPr>
      <w:r w:rsidRPr="007F5E35">
        <w:rPr>
          <w:rFonts w:ascii="Arial" w:hAnsi="Arial" w:cs="Arial"/>
        </w:rPr>
        <w:t>GE-004-167</w:t>
      </w:r>
      <w:r>
        <w:rPr>
          <w:rFonts w:ascii="Arial" w:hAnsi="Arial" w:cs="Arial"/>
        </w:rPr>
        <w:t xml:space="preserve">, </w:t>
      </w:r>
      <w:r w:rsidRPr="007F5E35">
        <w:rPr>
          <w:rFonts w:ascii="Arial" w:hAnsi="Arial" w:cs="Arial"/>
        </w:rPr>
        <w:t>Satisfaction of GE Subarea A3 by Completion of the  B.S. in the Civil Engineering Program</w:t>
      </w:r>
      <w:r>
        <w:rPr>
          <w:rFonts w:ascii="Arial" w:hAnsi="Arial" w:cs="Arial"/>
        </w:rPr>
        <w:t xml:space="preserve"> Request for Referral which includes the mapping of GE outcomes to the SLOs and assessment methods of major courses in the program</w:t>
      </w:r>
    </w:p>
    <w:p w14:paraId="62F68AD3" w14:textId="1233D736" w:rsidR="007F5E35" w:rsidRPr="00BC378C" w:rsidRDefault="007F5E35" w:rsidP="00BC378C">
      <w:pPr>
        <w:pStyle w:val="ListParagraph"/>
        <w:numPr>
          <w:ilvl w:val="0"/>
          <w:numId w:val="13"/>
        </w:numPr>
        <w:ind w:left="360"/>
        <w:rPr>
          <w:rFonts w:ascii="Arial" w:hAnsi="Arial" w:cs="Arial"/>
        </w:rPr>
      </w:pPr>
      <w:r w:rsidRPr="007F5E35">
        <w:rPr>
          <w:rFonts w:ascii="Arial" w:hAnsi="Arial" w:cs="Arial"/>
        </w:rPr>
        <w:t>GE-005-167</w:t>
      </w:r>
      <w:r w:rsidR="00BC378C">
        <w:rPr>
          <w:rFonts w:ascii="Arial" w:hAnsi="Arial" w:cs="Arial"/>
        </w:rPr>
        <w:t>,</w:t>
      </w:r>
      <w:r w:rsidRPr="007F5E35">
        <w:rPr>
          <w:rFonts w:ascii="Arial" w:hAnsi="Arial" w:cs="Arial"/>
        </w:rPr>
        <w:t>Satisfaction of GE Subarea A3 by Completion of the B.S. in the Construction Engineering and Management Program</w:t>
      </w:r>
      <w:r w:rsidR="00BC378C">
        <w:rPr>
          <w:rFonts w:ascii="Arial" w:hAnsi="Arial" w:cs="Arial"/>
        </w:rPr>
        <w:t xml:space="preserve"> Request for Referral </w:t>
      </w:r>
      <w:r w:rsidR="00BC378C">
        <w:rPr>
          <w:rFonts w:ascii="Arial" w:hAnsi="Arial" w:cs="Arial"/>
        </w:rPr>
        <w:lastRenderedPageBreak/>
        <w:t>which includes the mapping of GE outcomes to the SLOs and assessment methods of major courses in the program</w:t>
      </w:r>
    </w:p>
    <w:p w14:paraId="2738AFEC" w14:textId="23044926" w:rsidR="007F5E35" w:rsidRPr="00BC378C" w:rsidRDefault="007F5E35" w:rsidP="00BC378C">
      <w:pPr>
        <w:pStyle w:val="ListParagraph"/>
        <w:numPr>
          <w:ilvl w:val="0"/>
          <w:numId w:val="13"/>
        </w:numPr>
        <w:ind w:left="360"/>
        <w:rPr>
          <w:rFonts w:ascii="Arial" w:hAnsi="Arial" w:cs="Arial"/>
        </w:rPr>
      </w:pPr>
      <w:r w:rsidRPr="007F5E35">
        <w:rPr>
          <w:rFonts w:ascii="Arial" w:hAnsi="Arial" w:cs="Arial"/>
        </w:rPr>
        <w:t>GE-006-167</w:t>
      </w:r>
      <w:r w:rsidR="00BC378C">
        <w:rPr>
          <w:rFonts w:ascii="Arial" w:hAnsi="Arial" w:cs="Arial"/>
        </w:rPr>
        <w:t xml:space="preserve">, </w:t>
      </w:r>
      <w:r w:rsidRPr="007F5E35">
        <w:rPr>
          <w:rFonts w:ascii="Arial" w:hAnsi="Arial" w:cs="Arial"/>
        </w:rPr>
        <w:t>Satisfaction of GE Subarea A3 by Completion of the B.S. in the Computer Engineering Program</w:t>
      </w:r>
      <w:r w:rsidR="00BC378C">
        <w:rPr>
          <w:rFonts w:ascii="Arial" w:hAnsi="Arial" w:cs="Arial"/>
        </w:rPr>
        <w:t xml:space="preserve"> Request for Referral which includes the mapping of GE outcomes to the SLOs and assessment methods of major courses in the program</w:t>
      </w:r>
    </w:p>
    <w:p w14:paraId="44C1C075" w14:textId="1FDEB24F" w:rsidR="007F5E35" w:rsidRPr="00BC378C" w:rsidRDefault="007F5E35" w:rsidP="00BC378C">
      <w:pPr>
        <w:pStyle w:val="ListParagraph"/>
        <w:numPr>
          <w:ilvl w:val="0"/>
          <w:numId w:val="13"/>
        </w:numPr>
        <w:ind w:left="360"/>
        <w:rPr>
          <w:rFonts w:ascii="Arial" w:hAnsi="Arial" w:cs="Arial"/>
        </w:rPr>
      </w:pPr>
      <w:r w:rsidRPr="007F5E35">
        <w:rPr>
          <w:rFonts w:ascii="Arial" w:hAnsi="Arial" w:cs="Arial"/>
        </w:rPr>
        <w:t>GE-007-167</w:t>
      </w:r>
      <w:r w:rsidR="00BC378C">
        <w:rPr>
          <w:rFonts w:ascii="Arial" w:hAnsi="Arial" w:cs="Arial"/>
        </w:rPr>
        <w:t xml:space="preserve">, </w:t>
      </w:r>
      <w:r w:rsidRPr="007F5E35">
        <w:rPr>
          <w:rFonts w:ascii="Arial" w:hAnsi="Arial" w:cs="Arial"/>
        </w:rPr>
        <w:t>Satisfaction of GE Subarea A3 by Completion of the B.S. in the Electrical Engineering Program</w:t>
      </w:r>
      <w:r w:rsidR="00BC378C">
        <w:rPr>
          <w:rFonts w:ascii="Arial" w:hAnsi="Arial" w:cs="Arial"/>
        </w:rPr>
        <w:t xml:space="preserve"> Request for Referral which includes the mapping of GE outcomes to the SLOs and assessment methods of major courses in the program</w:t>
      </w:r>
    </w:p>
    <w:p w14:paraId="58012C88" w14:textId="4929C187" w:rsidR="007F5E35" w:rsidRPr="00BC378C" w:rsidRDefault="007F5E35" w:rsidP="00BC378C">
      <w:pPr>
        <w:pStyle w:val="ListParagraph"/>
        <w:numPr>
          <w:ilvl w:val="0"/>
          <w:numId w:val="13"/>
        </w:numPr>
        <w:ind w:left="360"/>
        <w:rPr>
          <w:rFonts w:ascii="Arial" w:hAnsi="Arial" w:cs="Arial"/>
        </w:rPr>
      </w:pPr>
      <w:r w:rsidRPr="007F5E35">
        <w:rPr>
          <w:rFonts w:ascii="Arial" w:hAnsi="Arial" w:cs="Arial"/>
        </w:rPr>
        <w:t>GE-008-167</w:t>
      </w:r>
      <w:r w:rsidR="00BC378C">
        <w:rPr>
          <w:rFonts w:ascii="Arial" w:hAnsi="Arial" w:cs="Arial"/>
        </w:rPr>
        <w:t xml:space="preserve">, </w:t>
      </w:r>
      <w:r w:rsidRPr="007F5E35">
        <w:rPr>
          <w:rFonts w:ascii="Arial" w:hAnsi="Arial" w:cs="Arial"/>
        </w:rPr>
        <w:t>Satisfaction of GE Subarea A3 by Completion of the B.S. in the Electromechanical Engineering Technology Program</w:t>
      </w:r>
      <w:r w:rsidR="00BC378C">
        <w:rPr>
          <w:rFonts w:ascii="Arial" w:hAnsi="Arial" w:cs="Arial"/>
        </w:rPr>
        <w:t xml:space="preserve"> Request for Referral which includes the mapping of GE outcomes to the SLOs and assessment methods of major courses in the program</w:t>
      </w:r>
    </w:p>
    <w:p w14:paraId="40164A0D" w14:textId="008A0D00" w:rsidR="007F5E35" w:rsidRPr="00BC378C" w:rsidRDefault="007F5E35" w:rsidP="00BC378C">
      <w:pPr>
        <w:pStyle w:val="ListParagraph"/>
        <w:numPr>
          <w:ilvl w:val="0"/>
          <w:numId w:val="13"/>
        </w:numPr>
        <w:ind w:left="360"/>
        <w:rPr>
          <w:rFonts w:ascii="Arial" w:hAnsi="Arial" w:cs="Arial"/>
        </w:rPr>
      </w:pPr>
      <w:r w:rsidRPr="007F5E35">
        <w:rPr>
          <w:rFonts w:ascii="Arial" w:hAnsi="Arial" w:cs="Arial"/>
        </w:rPr>
        <w:t>GE-009-16</w:t>
      </w:r>
      <w:r w:rsidR="00BC378C">
        <w:rPr>
          <w:rFonts w:ascii="Arial" w:hAnsi="Arial" w:cs="Arial"/>
        </w:rPr>
        <w:t xml:space="preserve">, </w:t>
      </w:r>
      <w:r w:rsidRPr="007F5E35">
        <w:rPr>
          <w:rFonts w:ascii="Arial" w:hAnsi="Arial" w:cs="Arial"/>
        </w:rPr>
        <w:t>Satisfaction of GE Subarea A3 by Completion of the B.S. in the Electronics Systems Engineering Technology Program</w:t>
      </w:r>
      <w:r w:rsidR="00BC378C">
        <w:rPr>
          <w:rFonts w:ascii="Arial" w:hAnsi="Arial" w:cs="Arial"/>
        </w:rPr>
        <w:t xml:space="preserve"> Request for Referral which includes the mapping of GE outcomes to the SLOs and assessment methods of major courses in the program</w:t>
      </w:r>
    </w:p>
    <w:p w14:paraId="3223BD19" w14:textId="386DE227" w:rsidR="007F5E35" w:rsidRPr="00BC378C" w:rsidRDefault="007F5E35" w:rsidP="00BC378C">
      <w:pPr>
        <w:pStyle w:val="ListParagraph"/>
        <w:numPr>
          <w:ilvl w:val="0"/>
          <w:numId w:val="13"/>
        </w:numPr>
        <w:ind w:left="360"/>
        <w:rPr>
          <w:rFonts w:ascii="Arial" w:hAnsi="Arial" w:cs="Arial"/>
        </w:rPr>
      </w:pPr>
      <w:r w:rsidRPr="007F5E35">
        <w:rPr>
          <w:rFonts w:ascii="Arial" w:hAnsi="Arial" w:cs="Arial"/>
        </w:rPr>
        <w:t>GE-010-167</w:t>
      </w:r>
      <w:r w:rsidR="00BC378C">
        <w:rPr>
          <w:rFonts w:ascii="Arial" w:hAnsi="Arial" w:cs="Arial"/>
        </w:rPr>
        <w:t xml:space="preserve">, </w:t>
      </w:r>
      <w:r w:rsidRPr="007F5E35">
        <w:rPr>
          <w:rFonts w:ascii="Arial" w:hAnsi="Arial" w:cs="Arial"/>
        </w:rPr>
        <w:t>Satisfaction of GE Subarea A3 by Completion of the B.S. in the Industrial Engineering Program</w:t>
      </w:r>
      <w:r w:rsidR="00BC378C">
        <w:rPr>
          <w:rFonts w:ascii="Arial" w:hAnsi="Arial" w:cs="Arial"/>
        </w:rPr>
        <w:t xml:space="preserve"> Request for Referral which includes the mapping of GE outcomes to the SLOs and assessment methods of major courses in the program</w:t>
      </w:r>
    </w:p>
    <w:p w14:paraId="201A42E6" w14:textId="64A8A1FF" w:rsidR="007F5E35" w:rsidRPr="00BC378C" w:rsidRDefault="007F5E35" w:rsidP="00BC378C">
      <w:pPr>
        <w:pStyle w:val="ListParagraph"/>
        <w:numPr>
          <w:ilvl w:val="0"/>
          <w:numId w:val="13"/>
        </w:numPr>
        <w:ind w:left="360"/>
        <w:rPr>
          <w:rFonts w:ascii="Arial" w:hAnsi="Arial" w:cs="Arial"/>
        </w:rPr>
      </w:pPr>
      <w:r w:rsidRPr="007F5E35">
        <w:rPr>
          <w:rFonts w:ascii="Arial" w:hAnsi="Arial" w:cs="Arial"/>
        </w:rPr>
        <w:t>GE-011-167</w:t>
      </w:r>
      <w:r w:rsidR="00BC378C">
        <w:rPr>
          <w:rFonts w:ascii="Arial" w:hAnsi="Arial" w:cs="Arial"/>
        </w:rPr>
        <w:t xml:space="preserve">, </w:t>
      </w:r>
      <w:r w:rsidRPr="007F5E35">
        <w:rPr>
          <w:rFonts w:ascii="Arial" w:hAnsi="Arial" w:cs="Arial"/>
        </w:rPr>
        <w:t>Satisfaction of GE Subarea A3 by Completion of the B.S. in the Mechanical Engineering Program</w:t>
      </w:r>
      <w:r w:rsidR="00BC378C">
        <w:rPr>
          <w:rFonts w:ascii="Arial" w:hAnsi="Arial" w:cs="Arial"/>
        </w:rPr>
        <w:t xml:space="preserve"> Request for Referral which includes the mapping of GE outcomes to the SLOs and assessment methods of major courses in the program</w:t>
      </w:r>
    </w:p>
    <w:p w14:paraId="2F752948" w14:textId="77777777" w:rsidR="00BC378C" w:rsidRPr="007F5E35" w:rsidRDefault="007F5E35" w:rsidP="00BC378C">
      <w:pPr>
        <w:pStyle w:val="ListParagraph"/>
        <w:numPr>
          <w:ilvl w:val="0"/>
          <w:numId w:val="13"/>
        </w:numPr>
        <w:ind w:left="360"/>
        <w:rPr>
          <w:rFonts w:ascii="Arial" w:hAnsi="Arial" w:cs="Arial"/>
        </w:rPr>
      </w:pPr>
      <w:r w:rsidRPr="007F5E35">
        <w:rPr>
          <w:rFonts w:ascii="Arial" w:hAnsi="Arial" w:cs="Arial"/>
        </w:rPr>
        <w:t>GE-012-167</w:t>
      </w:r>
      <w:r w:rsidR="00BC378C">
        <w:rPr>
          <w:rFonts w:ascii="Arial" w:hAnsi="Arial" w:cs="Arial"/>
        </w:rPr>
        <w:t xml:space="preserve">, </w:t>
      </w:r>
      <w:r w:rsidRPr="007F5E35">
        <w:rPr>
          <w:rFonts w:ascii="Arial" w:hAnsi="Arial" w:cs="Arial"/>
        </w:rPr>
        <w:t>Satisfaction of GE Subarea A3 by Completion of the B.S. in the Manufacturing Engineering Program</w:t>
      </w:r>
      <w:r w:rsidR="00BC378C">
        <w:rPr>
          <w:rFonts w:ascii="Arial" w:hAnsi="Arial" w:cs="Arial"/>
        </w:rPr>
        <w:t xml:space="preserve"> Request for Referral which includes the mapping of GE outcomes to the SLOs and assessment methods of major courses in the program</w:t>
      </w:r>
    </w:p>
    <w:p w14:paraId="33238615" w14:textId="247631FA" w:rsidR="007F5E35" w:rsidRDefault="007F5E35" w:rsidP="00BC378C">
      <w:pPr>
        <w:pStyle w:val="ListParagraph"/>
        <w:ind w:left="360"/>
        <w:rPr>
          <w:rFonts w:ascii="Arial" w:hAnsi="Arial" w:cs="Arial"/>
        </w:rPr>
      </w:pPr>
    </w:p>
    <w:p w14:paraId="6568157D" w14:textId="25CF0F72" w:rsidR="0022753A" w:rsidRPr="007F5E35" w:rsidRDefault="0022753A" w:rsidP="00BC378C">
      <w:pPr>
        <w:pStyle w:val="ListParagraph"/>
        <w:ind w:left="360"/>
        <w:rPr>
          <w:rFonts w:ascii="Arial" w:hAnsi="Arial" w:cs="Arial"/>
        </w:rPr>
      </w:pPr>
      <w:r>
        <w:rPr>
          <w:rFonts w:ascii="Arial" w:hAnsi="Arial" w:cs="Arial"/>
        </w:rPr>
        <w:object w:dxaOrig="1531" w:dyaOrig="991" w14:anchorId="2D7650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7" o:title=""/>
          </v:shape>
          <o:OLEObject Type="Embed" ProgID="AcroExch.Document.11" ShapeID="_x0000_i1025" DrawAspect="Icon" ObjectID="_1554288553" r:id="rId8"/>
        </w:object>
      </w:r>
      <w:r>
        <w:rPr>
          <w:rFonts w:ascii="Arial" w:hAnsi="Arial" w:cs="Arial"/>
        </w:rPr>
        <w:object w:dxaOrig="1531" w:dyaOrig="991" w14:anchorId="4D41B98A">
          <v:shape id="_x0000_i1026" type="#_x0000_t75" style="width:76.5pt;height:49.5pt" o:ole="">
            <v:imagedata r:id="rId9" o:title=""/>
          </v:shape>
          <o:OLEObject Type="Embed" ProgID="AcroExch.Document.11" ShapeID="_x0000_i1026" DrawAspect="Icon" ObjectID="_1554288554" r:id="rId10"/>
        </w:object>
      </w:r>
      <w:r>
        <w:rPr>
          <w:rFonts w:ascii="Arial" w:hAnsi="Arial" w:cs="Arial"/>
        </w:rPr>
        <w:object w:dxaOrig="1531" w:dyaOrig="991" w14:anchorId="0759EC53">
          <v:shape id="_x0000_i1027" type="#_x0000_t75" style="width:76.5pt;height:49.5pt" o:ole="">
            <v:imagedata r:id="rId11" o:title=""/>
          </v:shape>
          <o:OLEObject Type="Embed" ProgID="AcroExch.Document.11" ShapeID="_x0000_i1027" DrawAspect="Icon" ObjectID="_1554288555" r:id="rId12"/>
        </w:object>
      </w:r>
      <w:r>
        <w:rPr>
          <w:rFonts w:ascii="Arial" w:hAnsi="Arial" w:cs="Arial"/>
        </w:rPr>
        <w:object w:dxaOrig="1531" w:dyaOrig="991" w14:anchorId="6BB15DBB">
          <v:shape id="_x0000_i1028" type="#_x0000_t75" style="width:76.5pt;height:49.5pt" o:ole="">
            <v:imagedata r:id="rId13" o:title=""/>
          </v:shape>
          <o:OLEObject Type="Embed" ProgID="AcroExch.Document.11" ShapeID="_x0000_i1028" DrawAspect="Icon" ObjectID="_1554288556" r:id="rId14"/>
        </w:object>
      </w:r>
      <w:r>
        <w:rPr>
          <w:rFonts w:ascii="Arial" w:hAnsi="Arial" w:cs="Arial"/>
        </w:rPr>
        <w:object w:dxaOrig="1531" w:dyaOrig="991" w14:anchorId="12E21F24">
          <v:shape id="_x0000_i1029" type="#_x0000_t75" style="width:76.5pt;height:49.5pt" o:ole="">
            <v:imagedata r:id="rId15" o:title=""/>
          </v:shape>
          <o:OLEObject Type="Embed" ProgID="AcroExch.Document.11" ShapeID="_x0000_i1029" DrawAspect="Icon" ObjectID="_1554288557" r:id="rId16"/>
        </w:object>
      </w:r>
      <w:r>
        <w:rPr>
          <w:rFonts w:ascii="Arial" w:hAnsi="Arial" w:cs="Arial"/>
        </w:rPr>
        <w:object w:dxaOrig="1531" w:dyaOrig="991" w14:anchorId="09319555">
          <v:shape id="_x0000_i1030" type="#_x0000_t75" style="width:76.5pt;height:49.5pt" o:ole="">
            <v:imagedata r:id="rId17" o:title=""/>
          </v:shape>
          <o:OLEObject Type="Embed" ProgID="AcroExch.Document.11" ShapeID="_x0000_i1030" DrawAspect="Icon" ObjectID="_1554288558" r:id="rId18"/>
        </w:object>
      </w:r>
      <w:r w:rsidR="00491FE8">
        <w:rPr>
          <w:rFonts w:ascii="Arial" w:hAnsi="Arial" w:cs="Arial"/>
        </w:rPr>
        <w:object w:dxaOrig="1531" w:dyaOrig="991" w14:anchorId="5D326921">
          <v:shape id="_x0000_i1031" type="#_x0000_t75" style="width:76.5pt;height:49.5pt" o:ole="">
            <v:imagedata r:id="rId19" o:title=""/>
          </v:shape>
          <o:OLEObject Type="Embed" ProgID="AcroExch.Document.11" ShapeID="_x0000_i1031" DrawAspect="Icon" ObjectID="_1554288559" r:id="rId20"/>
        </w:object>
      </w:r>
      <w:r w:rsidR="00491FE8">
        <w:rPr>
          <w:rFonts w:ascii="Arial" w:hAnsi="Arial" w:cs="Arial"/>
        </w:rPr>
        <w:object w:dxaOrig="1531" w:dyaOrig="991" w14:anchorId="45E52D0D">
          <v:shape id="_x0000_i1032" type="#_x0000_t75" style="width:76.5pt;height:49.5pt" o:ole="">
            <v:imagedata r:id="rId21" o:title=""/>
          </v:shape>
          <o:OLEObject Type="Embed" ProgID="AcroExch.Document.11" ShapeID="_x0000_i1032" DrawAspect="Icon" ObjectID="_1554288560" r:id="rId22"/>
        </w:object>
      </w:r>
      <w:r w:rsidR="00491FE8">
        <w:rPr>
          <w:rFonts w:ascii="Arial" w:hAnsi="Arial" w:cs="Arial"/>
        </w:rPr>
        <w:object w:dxaOrig="1531" w:dyaOrig="991" w14:anchorId="1B02EAA3">
          <v:shape id="_x0000_i1033" type="#_x0000_t75" style="width:76.5pt;height:49.5pt" o:ole="">
            <v:imagedata r:id="rId23" o:title=""/>
          </v:shape>
          <o:OLEObject Type="Embed" ProgID="AcroExch.Document.11" ShapeID="_x0000_i1033" DrawAspect="Icon" ObjectID="_1554288561" r:id="rId24"/>
        </w:object>
      </w:r>
      <w:r w:rsidR="00491FE8">
        <w:rPr>
          <w:rFonts w:ascii="Arial" w:hAnsi="Arial" w:cs="Arial"/>
        </w:rPr>
        <w:object w:dxaOrig="1531" w:dyaOrig="991" w14:anchorId="67E4DB9C">
          <v:shape id="_x0000_i1034" type="#_x0000_t75" style="width:76.5pt;height:49.5pt" o:ole="">
            <v:imagedata r:id="rId25" o:title=""/>
          </v:shape>
          <o:OLEObject Type="Embed" ProgID="AcroExch.Document.11" ShapeID="_x0000_i1034" DrawAspect="Icon" ObjectID="_1554288562" r:id="rId26"/>
        </w:object>
      </w:r>
      <w:r w:rsidR="00491FE8">
        <w:rPr>
          <w:rFonts w:ascii="Arial" w:hAnsi="Arial" w:cs="Arial"/>
        </w:rPr>
        <w:object w:dxaOrig="1531" w:dyaOrig="991" w14:anchorId="139052EF">
          <v:shape id="_x0000_i1035" type="#_x0000_t75" style="width:76.5pt;height:49.5pt" o:ole="">
            <v:imagedata r:id="rId27" o:title=""/>
          </v:shape>
          <o:OLEObject Type="Embed" ProgID="AcroExch.Document.11" ShapeID="_x0000_i1035" DrawAspect="Icon" ObjectID="_1554288563" r:id="rId28"/>
        </w:object>
      </w:r>
    </w:p>
    <w:sectPr w:rsidR="0022753A" w:rsidRPr="007F5E35" w:rsidSect="0045777C">
      <w:headerReference w:type="default" r:id="rId29"/>
      <w:pgSz w:w="12240" w:h="15840"/>
      <w:pgMar w:top="1080" w:right="1440" w:bottom="1080" w:left="1440" w:header="547" w:footer="720" w:gutter="72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ABC981" w14:textId="77777777" w:rsidR="00FB5698" w:rsidRDefault="00FB5698" w:rsidP="0045777C">
      <w:r>
        <w:separator/>
      </w:r>
    </w:p>
  </w:endnote>
  <w:endnote w:type="continuationSeparator" w:id="0">
    <w:p w14:paraId="4908CEA6" w14:textId="77777777" w:rsidR="00FB5698" w:rsidRDefault="00FB5698" w:rsidP="004577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T17o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1Bo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1Co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ECAA60" w14:textId="77777777" w:rsidR="00FB5698" w:rsidRDefault="00FB5698" w:rsidP="0045777C">
      <w:r>
        <w:separator/>
      </w:r>
    </w:p>
  </w:footnote>
  <w:footnote w:type="continuationSeparator" w:id="0">
    <w:p w14:paraId="2A31B0B3" w14:textId="77777777" w:rsidR="00FB5698" w:rsidRDefault="00FB5698" w:rsidP="004577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18"/>
        <w:szCs w:val="18"/>
      </w:rPr>
      <w:id w:val="190271293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C2441F8" w14:textId="56468E66" w:rsidR="00C34A1C" w:rsidRPr="00DA6948" w:rsidRDefault="00C34A1C" w:rsidP="0045777C">
        <w:pPr>
          <w:pStyle w:val="Header"/>
          <w:jc w:val="left"/>
          <w:rPr>
            <w:rFonts w:ascii="Arial" w:hAnsi="Arial" w:cs="Arial"/>
            <w:sz w:val="18"/>
            <w:szCs w:val="18"/>
          </w:rPr>
        </w:pPr>
        <w:r w:rsidRPr="00DA6948">
          <w:rPr>
            <w:rFonts w:ascii="Arial" w:hAnsi="Arial" w:cs="Arial"/>
            <w:sz w:val="18"/>
            <w:szCs w:val="18"/>
          </w:rPr>
          <w:t>GE-002</w:t>
        </w:r>
        <w:r w:rsidR="00596720" w:rsidRPr="00DA6948">
          <w:rPr>
            <w:rFonts w:ascii="Arial" w:hAnsi="Arial" w:cs="Arial"/>
            <w:sz w:val="18"/>
            <w:szCs w:val="18"/>
          </w:rPr>
          <w:t>-</w:t>
        </w:r>
        <w:r w:rsidR="00DA6948">
          <w:rPr>
            <w:rFonts w:ascii="Arial" w:hAnsi="Arial" w:cs="Arial"/>
            <w:sz w:val="18"/>
            <w:szCs w:val="18"/>
          </w:rPr>
          <w:t>167 thru GE-</w:t>
        </w:r>
        <w:r w:rsidR="00596720" w:rsidRPr="00DA6948">
          <w:rPr>
            <w:rFonts w:ascii="Arial" w:hAnsi="Arial" w:cs="Arial"/>
            <w:sz w:val="18"/>
            <w:szCs w:val="18"/>
          </w:rPr>
          <w:t>012</w:t>
        </w:r>
        <w:r w:rsidRPr="00DA6948">
          <w:rPr>
            <w:rFonts w:ascii="Arial" w:hAnsi="Arial" w:cs="Arial"/>
            <w:sz w:val="18"/>
            <w:szCs w:val="18"/>
          </w:rPr>
          <w:t xml:space="preserve">-167, Satisfaction of GE Subarea A3 by Completion of B.S. in Engineering – </w:t>
        </w:r>
        <w:r w:rsidRPr="00DA6948">
          <w:rPr>
            <w:rFonts w:ascii="Arial" w:hAnsi="Arial" w:cs="Arial"/>
            <w:b/>
            <w:sz w:val="18"/>
            <w:szCs w:val="18"/>
          </w:rPr>
          <w:t>MAJORITY</w:t>
        </w:r>
        <w:r w:rsidRPr="00DA6948">
          <w:rPr>
            <w:rFonts w:ascii="Arial" w:hAnsi="Arial" w:cs="Arial"/>
            <w:sz w:val="18"/>
            <w:szCs w:val="18"/>
          </w:rPr>
          <w:t xml:space="preserve"> REPORT    </w:t>
        </w:r>
        <w:r w:rsidR="00DA6948">
          <w:rPr>
            <w:rFonts w:ascii="Arial" w:hAnsi="Arial" w:cs="Arial"/>
            <w:sz w:val="18"/>
            <w:szCs w:val="18"/>
          </w:rPr>
          <w:tab/>
        </w:r>
        <w:r w:rsidR="00DA6948">
          <w:rPr>
            <w:rFonts w:ascii="Arial" w:hAnsi="Arial" w:cs="Arial"/>
            <w:sz w:val="18"/>
            <w:szCs w:val="18"/>
          </w:rPr>
          <w:tab/>
        </w:r>
        <w:r w:rsidRPr="00DA6948">
          <w:rPr>
            <w:rFonts w:ascii="Arial" w:hAnsi="Arial" w:cs="Arial"/>
            <w:sz w:val="18"/>
            <w:szCs w:val="18"/>
          </w:rPr>
          <w:fldChar w:fldCharType="begin"/>
        </w:r>
        <w:r w:rsidRPr="00DA6948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Pr="00DA6948">
          <w:rPr>
            <w:rFonts w:ascii="Arial" w:hAnsi="Arial" w:cs="Arial"/>
            <w:sz w:val="18"/>
            <w:szCs w:val="18"/>
          </w:rPr>
          <w:fldChar w:fldCharType="separate"/>
        </w:r>
        <w:r w:rsidR="00076BB2">
          <w:rPr>
            <w:rFonts w:ascii="Arial" w:hAnsi="Arial" w:cs="Arial"/>
            <w:noProof/>
            <w:sz w:val="18"/>
            <w:szCs w:val="18"/>
          </w:rPr>
          <w:t>2</w:t>
        </w:r>
        <w:r w:rsidRPr="00DA6948">
          <w:rPr>
            <w:rFonts w:ascii="Arial" w:hAnsi="Arial" w:cs="Arial"/>
            <w:noProof/>
            <w:sz w:val="18"/>
            <w:szCs w:val="18"/>
          </w:rPr>
          <w:fldChar w:fldCharType="end"/>
        </w:r>
      </w:p>
    </w:sdtContent>
  </w:sdt>
  <w:p w14:paraId="260396BF" w14:textId="77777777" w:rsidR="00C34A1C" w:rsidRPr="009028CC" w:rsidRDefault="00C34A1C">
    <w:pPr>
      <w:pStyle w:val="Header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F0DAE"/>
    <w:multiLevelType w:val="hybridMultilevel"/>
    <w:tmpl w:val="3C108E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F707CD"/>
    <w:multiLevelType w:val="hybridMultilevel"/>
    <w:tmpl w:val="C55C0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066774"/>
    <w:multiLevelType w:val="hybridMultilevel"/>
    <w:tmpl w:val="4F886B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1E37BC"/>
    <w:multiLevelType w:val="hybridMultilevel"/>
    <w:tmpl w:val="AA423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7F6213"/>
    <w:multiLevelType w:val="hybridMultilevel"/>
    <w:tmpl w:val="93DE11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2F2AA0"/>
    <w:multiLevelType w:val="hybridMultilevel"/>
    <w:tmpl w:val="0E4260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E027E4"/>
    <w:multiLevelType w:val="hybridMultilevel"/>
    <w:tmpl w:val="6156A07A"/>
    <w:lvl w:ilvl="0" w:tplc="93D83EE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593D47"/>
    <w:multiLevelType w:val="hybridMultilevel"/>
    <w:tmpl w:val="243A2B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B461A9"/>
    <w:multiLevelType w:val="hybridMultilevel"/>
    <w:tmpl w:val="ADE25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F23FA9"/>
    <w:multiLevelType w:val="hybridMultilevel"/>
    <w:tmpl w:val="E64EE724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0" w15:restartNumberingAfterBreak="0">
    <w:nsid w:val="361045FC"/>
    <w:multiLevelType w:val="hybridMultilevel"/>
    <w:tmpl w:val="309AE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C1119C"/>
    <w:multiLevelType w:val="hybridMultilevel"/>
    <w:tmpl w:val="A31C0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6017CF"/>
    <w:multiLevelType w:val="hybridMultilevel"/>
    <w:tmpl w:val="04C8B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D963E6"/>
    <w:multiLevelType w:val="hybridMultilevel"/>
    <w:tmpl w:val="060E8CBE"/>
    <w:lvl w:ilvl="0" w:tplc="04090013">
      <w:start w:val="1"/>
      <w:numFmt w:val="upperRoman"/>
      <w:lvlText w:val="%1."/>
      <w:lvlJc w:val="right"/>
      <w:pPr>
        <w:ind w:left="540" w:hanging="18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247973"/>
    <w:multiLevelType w:val="hybridMultilevel"/>
    <w:tmpl w:val="B1EE939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4"/>
  </w:num>
  <w:num w:numId="4">
    <w:abstractNumId w:val="11"/>
  </w:num>
  <w:num w:numId="5">
    <w:abstractNumId w:val="10"/>
  </w:num>
  <w:num w:numId="6">
    <w:abstractNumId w:val="8"/>
  </w:num>
  <w:num w:numId="7">
    <w:abstractNumId w:val="1"/>
  </w:num>
  <w:num w:numId="8">
    <w:abstractNumId w:val="12"/>
  </w:num>
  <w:num w:numId="9">
    <w:abstractNumId w:val="9"/>
  </w:num>
  <w:num w:numId="10">
    <w:abstractNumId w:val="5"/>
  </w:num>
  <w:num w:numId="11">
    <w:abstractNumId w:val="13"/>
  </w:num>
  <w:num w:numId="12">
    <w:abstractNumId w:val="0"/>
  </w:num>
  <w:num w:numId="13">
    <w:abstractNumId w:val="7"/>
  </w:num>
  <w:num w:numId="14">
    <w:abstractNumId w:val="6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3A4"/>
    <w:rsid w:val="00002B85"/>
    <w:rsid w:val="00003525"/>
    <w:rsid w:val="0001108E"/>
    <w:rsid w:val="000301DC"/>
    <w:rsid w:val="00035A60"/>
    <w:rsid w:val="00053F89"/>
    <w:rsid w:val="00076BB2"/>
    <w:rsid w:val="0008419B"/>
    <w:rsid w:val="00086EBA"/>
    <w:rsid w:val="000926CD"/>
    <w:rsid w:val="00094CA5"/>
    <w:rsid w:val="000E286B"/>
    <w:rsid w:val="00103496"/>
    <w:rsid w:val="0012447E"/>
    <w:rsid w:val="00134604"/>
    <w:rsid w:val="00140F1B"/>
    <w:rsid w:val="001C056C"/>
    <w:rsid w:val="001D2DD0"/>
    <w:rsid w:val="0021270E"/>
    <w:rsid w:val="0022753A"/>
    <w:rsid w:val="002607B7"/>
    <w:rsid w:val="0027519E"/>
    <w:rsid w:val="00295095"/>
    <w:rsid w:val="002A6951"/>
    <w:rsid w:val="002C155C"/>
    <w:rsid w:val="002D71D4"/>
    <w:rsid w:val="002E4FF7"/>
    <w:rsid w:val="002F3637"/>
    <w:rsid w:val="00376343"/>
    <w:rsid w:val="00386333"/>
    <w:rsid w:val="003976E7"/>
    <w:rsid w:val="00397BAD"/>
    <w:rsid w:val="003A65AE"/>
    <w:rsid w:val="003D0F7D"/>
    <w:rsid w:val="003F251B"/>
    <w:rsid w:val="003F720C"/>
    <w:rsid w:val="0045777C"/>
    <w:rsid w:val="00473DBA"/>
    <w:rsid w:val="00491FE8"/>
    <w:rsid w:val="004A4167"/>
    <w:rsid w:val="004B19B7"/>
    <w:rsid w:val="004B76A0"/>
    <w:rsid w:val="004C27E8"/>
    <w:rsid w:val="004E4F98"/>
    <w:rsid w:val="004F1F2A"/>
    <w:rsid w:val="005361DE"/>
    <w:rsid w:val="005403A4"/>
    <w:rsid w:val="00587AB9"/>
    <w:rsid w:val="00596720"/>
    <w:rsid w:val="005C6C46"/>
    <w:rsid w:val="005D627A"/>
    <w:rsid w:val="005E353D"/>
    <w:rsid w:val="00607D78"/>
    <w:rsid w:val="00666966"/>
    <w:rsid w:val="00667857"/>
    <w:rsid w:val="006F63F6"/>
    <w:rsid w:val="0070329F"/>
    <w:rsid w:val="00712EC6"/>
    <w:rsid w:val="00734646"/>
    <w:rsid w:val="007423AD"/>
    <w:rsid w:val="00783915"/>
    <w:rsid w:val="007B1A96"/>
    <w:rsid w:val="007F5E35"/>
    <w:rsid w:val="008026D1"/>
    <w:rsid w:val="00802C3C"/>
    <w:rsid w:val="008041F6"/>
    <w:rsid w:val="00837395"/>
    <w:rsid w:val="00837E83"/>
    <w:rsid w:val="008405BB"/>
    <w:rsid w:val="008915DF"/>
    <w:rsid w:val="008A0D4C"/>
    <w:rsid w:val="008B4F40"/>
    <w:rsid w:val="008B6F34"/>
    <w:rsid w:val="008D5A06"/>
    <w:rsid w:val="009009CE"/>
    <w:rsid w:val="00905A4B"/>
    <w:rsid w:val="0091532D"/>
    <w:rsid w:val="009658FF"/>
    <w:rsid w:val="00991419"/>
    <w:rsid w:val="009A0A3A"/>
    <w:rsid w:val="009A5E87"/>
    <w:rsid w:val="009A64AA"/>
    <w:rsid w:val="009F3AE9"/>
    <w:rsid w:val="00A1229B"/>
    <w:rsid w:val="00A41E3E"/>
    <w:rsid w:val="00A560C4"/>
    <w:rsid w:val="00A712FB"/>
    <w:rsid w:val="00AA0233"/>
    <w:rsid w:val="00AA5986"/>
    <w:rsid w:val="00AC4E5B"/>
    <w:rsid w:val="00AF04C3"/>
    <w:rsid w:val="00AF24F5"/>
    <w:rsid w:val="00B07371"/>
    <w:rsid w:val="00B34D6E"/>
    <w:rsid w:val="00B52E17"/>
    <w:rsid w:val="00B64F4B"/>
    <w:rsid w:val="00B75801"/>
    <w:rsid w:val="00B96BAB"/>
    <w:rsid w:val="00BA2A53"/>
    <w:rsid w:val="00BC36C4"/>
    <w:rsid w:val="00BC378C"/>
    <w:rsid w:val="00BD1AAF"/>
    <w:rsid w:val="00BE1019"/>
    <w:rsid w:val="00C1248A"/>
    <w:rsid w:val="00C23BC9"/>
    <w:rsid w:val="00C34A1C"/>
    <w:rsid w:val="00C35FD1"/>
    <w:rsid w:val="00C475F6"/>
    <w:rsid w:val="00C60500"/>
    <w:rsid w:val="00C701A3"/>
    <w:rsid w:val="00CA4984"/>
    <w:rsid w:val="00CA5F21"/>
    <w:rsid w:val="00CB08B3"/>
    <w:rsid w:val="00CC62C7"/>
    <w:rsid w:val="00CD1821"/>
    <w:rsid w:val="00D11F03"/>
    <w:rsid w:val="00D50561"/>
    <w:rsid w:val="00D5520B"/>
    <w:rsid w:val="00D5613D"/>
    <w:rsid w:val="00D6065C"/>
    <w:rsid w:val="00DA6948"/>
    <w:rsid w:val="00DC4968"/>
    <w:rsid w:val="00DC73C4"/>
    <w:rsid w:val="00DE23F7"/>
    <w:rsid w:val="00DF5438"/>
    <w:rsid w:val="00DF7163"/>
    <w:rsid w:val="00E020DD"/>
    <w:rsid w:val="00E13798"/>
    <w:rsid w:val="00E224A1"/>
    <w:rsid w:val="00E84FC2"/>
    <w:rsid w:val="00E93FE0"/>
    <w:rsid w:val="00EA15BD"/>
    <w:rsid w:val="00ED1B8C"/>
    <w:rsid w:val="00F0058F"/>
    <w:rsid w:val="00F232D9"/>
    <w:rsid w:val="00F364C5"/>
    <w:rsid w:val="00F41C09"/>
    <w:rsid w:val="00F604E3"/>
    <w:rsid w:val="00F97F6F"/>
    <w:rsid w:val="00FA756C"/>
    <w:rsid w:val="00FB5698"/>
    <w:rsid w:val="00FB64D2"/>
    <w:rsid w:val="00FF619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oNotEmbedSmartTags/>
  <w:decimalSymbol w:val="."/>
  <w:listSeparator w:val=","/>
  <w14:docId w14:val="48471139"/>
  <w15:docId w15:val="{3A289F81-C76F-4B1F-B91B-1A74DCCCC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03A4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5403A4"/>
    <w:pPr>
      <w:jc w:val="center"/>
    </w:pPr>
    <w:rPr>
      <w:rFonts w:ascii="Arial" w:eastAsia="Times" w:hAnsi="Arial"/>
      <w:b/>
      <w:szCs w:val="20"/>
    </w:rPr>
  </w:style>
  <w:style w:type="character" w:customStyle="1" w:styleId="TitleChar">
    <w:name w:val="Title Char"/>
    <w:basedOn w:val="DefaultParagraphFont"/>
    <w:link w:val="Title"/>
    <w:rsid w:val="005403A4"/>
    <w:rPr>
      <w:rFonts w:ascii="Arial" w:eastAsia="Times" w:hAnsi="Arial" w:cs="Times New Roman"/>
      <w:b/>
      <w:szCs w:val="20"/>
    </w:rPr>
  </w:style>
  <w:style w:type="paragraph" w:styleId="Subtitle">
    <w:name w:val="Subtitle"/>
    <w:basedOn w:val="Normal"/>
    <w:link w:val="SubtitleChar"/>
    <w:qFormat/>
    <w:rsid w:val="005403A4"/>
    <w:pPr>
      <w:jc w:val="center"/>
    </w:pPr>
    <w:rPr>
      <w:rFonts w:ascii="Arial" w:eastAsia="Times" w:hAnsi="Arial"/>
      <w:b/>
      <w:szCs w:val="20"/>
    </w:rPr>
  </w:style>
  <w:style w:type="character" w:customStyle="1" w:styleId="SubtitleChar">
    <w:name w:val="Subtitle Char"/>
    <w:basedOn w:val="DefaultParagraphFont"/>
    <w:link w:val="Subtitle"/>
    <w:rsid w:val="005403A4"/>
    <w:rPr>
      <w:rFonts w:ascii="Arial" w:eastAsia="Times" w:hAnsi="Arial" w:cs="Times New Roman"/>
      <w:b/>
      <w:szCs w:val="20"/>
    </w:rPr>
  </w:style>
  <w:style w:type="paragraph" w:styleId="ListParagraph">
    <w:name w:val="List Paragraph"/>
    <w:basedOn w:val="Normal"/>
    <w:uiPriority w:val="34"/>
    <w:qFormat/>
    <w:rsid w:val="005403A4"/>
    <w:pPr>
      <w:ind w:left="720"/>
      <w:contextualSpacing/>
    </w:pPr>
    <w:rPr>
      <w:rFonts w:eastAsia="Calibri"/>
    </w:rPr>
  </w:style>
  <w:style w:type="paragraph" w:styleId="Header">
    <w:name w:val="header"/>
    <w:basedOn w:val="Normal"/>
    <w:link w:val="HeaderChar"/>
    <w:uiPriority w:val="99"/>
    <w:rsid w:val="005403A4"/>
    <w:pPr>
      <w:tabs>
        <w:tab w:val="center" w:pos="4320"/>
        <w:tab w:val="right" w:pos="8640"/>
      </w:tabs>
      <w:jc w:val="right"/>
    </w:pPr>
    <w:rPr>
      <w:sz w:val="36"/>
      <w:szCs w:val="36"/>
    </w:rPr>
  </w:style>
  <w:style w:type="character" w:customStyle="1" w:styleId="HeaderChar">
    <w:name w:val="Header Char"/>
    <w:basedOn w:val="DefaultParagraphFont"/>
    <w:link w:val="Header"/>
    <w:uiPriority w:val="99"/>
    <w:rsid w:val="005403A4"/>
    <w:rPr>
      <w:rFonts w:ascii="Times New Roman" w:eastAsia="Times New Roman" w:hAnsi="Times New Roman" w:cs="Times New Roman"/>
      <w:sz w:val="36"/>
      <w:szCs w:val="36"/>
    </w:rPr>
  </w:style>
  <w:style w:type="paragraph" w:styleId="Footer">
    <w:name w:val="footer"/>
    <w:basedOn w:val="Normal"/>
    <w:link w:val="FooterChar"/>
    <w:uiPriority w:val="99"/>
    <w:unhideWhenUsed/>
    <w:rsid w:val="0045777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777C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3D0F7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532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32D"/>
    <w:rPr>
      <w:rFonts w:ascii="Lucida Grande" w:eastAsia="Times New Roman" w:hAnsi="Lucida Grande" w:cs="Lucida Grande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386333"/>
    <w:rPr>
      <w:rFonts w:asciiTheme="minorHAnsi" w:eastAsiaTheme="minorEastAsia" w:hAnsiTheme="minorHAnsi" w:cstheme="minorBidi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86333"/>
  </w:style>
  <w:style w:type="character" w:styleId="FootnoteReference">
    <w:name w:val="footnote reference"/>
    <w:basedOn w:val="DefaultParagraphFont"/>
    <w:uiPriority w:val="99"/>
    <w:unhideWhenUsed/>
    <w:rsid w:val="00386333"/>
    <w:rPr>
      <w:vertAlign w:val="superscript"/>
    </w:rPr>
  </w:style>
  <w:style w:type="table" w:styleId="TableGrid">
    <w:name w:val="Table Grid"/>
    <w:basedOn w:val="TableNormal"/>
    <w:uiPriority w:val="59"/>
    <w:rsid w:val="008915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A0A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A0A3A"/>
    <w:rPr>
      <w:rFonts w:ascii="Courier New" w:eastAsia="Times New Roman" w:hAnsi="Courier New" w:cs="Courier New"/>
      <w:sz w:val="20"/>
      <w:szCs w:val="20"/>
    </w:rPr>
  </w:style>
  <w:style w:type="character" w:customStyle="1" w:styleId="subhead-red-larger">
    <w:name w:val="subhead-red-larger"/>
    <w:basedOn w:val="DefaultParagraphFont"/>
    <w:rsid w:val="001C056C"/>
  </w:style>
  <w:style w:type="character" w:styleId="CommentReference">
    <w:name w:val="annotation reference"/>
    <w:basedOn w:val="DefaultParagraphFont"/>
    <w:uiPriority w:val="99"/>
    <w:semiHidden/>
    <w:unhideWhenUsed/>
    <w:rsid w:val="002607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07B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07B7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07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07B7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253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5791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39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729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818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37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1662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7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1796</Words>
  <Characters>10238</Characters>
  <Application>Microsoft Office Word</Application>
  <DocSecurity>4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 Poly Pomona</Company>
  <LinksUpToDate>false</LinksUpToDate>
  <CharactersWithSpaces>12010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Kent Dickson</dc:creator>
  <cp:lastModifiedBy>Valerie Otto</cp:lastModifiedBy>
  <cp:revision>2</cp:revision>
  <cp:lastPrinted>2017-03-28T23:37:00Z</cp:lastPrinted>
  <dcterms:created xsi:type="dcterms:W3CDTF">2017-04-21T21:03:00Z</dcterms:created>
  <dcterms:modified xsi:type="dcterms:W3CDTF">2017-04-21T21:03:00Z</dcterms:modified>
</cp:coreProperties>
</file>