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2D" w:rsidRPr="00CB3944" w:rsidRDefault="00CB3944" w:rsidP="00CB3944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CB3944">
        <w:rPr>
          <w:rFonts w:asciiTheme="minorEastAsia" w:hAnsiTheme="minorEastAsia"/>
          <w:b/>
          <w:sz w:val="32"/>
          <w:szCs w:val="32"/>
        </w:rPr>
        <w:t>California State Polytechnic University, Pomona</w:t>
      </w:r>
    </w:p>
    <w:bookmarkEnd w:id="0"/>
    <w:p w:rsidR="00A3442D" w:rsidRDefault="00A3442D" w:rsidP="00886C45">
      <w:pPr>
        <w:spacing w:line="0" w:lineRule="atLeast"/>
        <w:jc w:val="center"/>
        <w:rPr>
          <w:rFonts w:asciiTheme="minorEastAsia" w:hAnsiTheme="minorEastAsia"/>
          <w:b/>
          <w:sz w:val="21"/>
        </w:rPr>
      </w:pPr>
    </w:p>
    <w:p w:rsidR="00886C45" w:rsidRDefault="006D0B84" w:rsidP="00886C45">
      <w:pPr>
        <w:spacing w:line="0" w:lineRule="atLeast"/>
        <w:jc w:val="center"/>
        <w:rPr>
          <w:rFonts w:ascii="Arial" w:eastAsia="Arial" w:hAnsi="Arial"/>
          <w:b/>
          <w:sz w:val="21"/>
        </w:rPr>
      </w:pPr>
      <w:r>
        <w:rPr>
          <w:rFonts w:asciiTheme="minorEastAsia" w:hAnsiTheme="minorEastAsia" w:hint="eastAsia"/>
          <w:b/>
          <w:sz w:val="21"/>
        </w:rPr>
        <w:t>カリフォルニア州立工科</w:t>
      </w:r>
      <w:r w:rsidR="007907A6">
        <w:rPr>
          <w:rFonts w:asciiTheme="minorEastAsia" w:hAnsiTheme="minorEastAsia" w:hint="eastAsia"/>
          <w:b/>
          <w:sz w:val="21"/>
        </w:rPr>
        <w:t>大学ポモナ校</w:t>
      </w:r>
    </w:p>
    <w:p w:rsidR="00886C45" w:rsidRDefault="00886C45" w:rsidP="00886C45">
      <w:pPr>
        <w:spacing w:line="75" w:lineRule="exact"/>
        <w:rPr>
          <w:rFonts w:ascii="Times New Roman" w:eastAsia="Times New Roman" w:hAnsi="Times New Roman"/>
          <w:sz w:val="24"/>
        </w:rPr>
      </w:pPr>
    </w:p>
    <w:p w:rsidR="00886C45" w:rsidRDefault="00503F5C" w:rsidP="00886C45">
      <w:pPr>
        <w:spacing w:line="0" w:lineRule="atLeast"/>
        <w:jc w:val="center"/>
        <w:rPr>
          <w:rFonts w:ascii="Arial" w:eastAsia="Arial" w:hAnsi="Arial"/>
          <w:b/>
          <w:color w:val="FF0000"/>
          <w:sz w:val="36"/>
        </w:rPr>
      </w:pPr>
      <w:r>
        <w:rPr>
          <w:rFonts w:asciiTheme="minorEastAsia" w:hAnsiTheme="minorEastAsia" w:hint="eastAsia"/>
          <w:b/>
          <w:color w:val="FF0000"/>
          <w:sz w:val="36"/>
        </w:rPr>
        <w:t>緊急時対応</w:t>
      </w:r>
    </w:p>
    <w:p w:rsidR="00886C45" w:rsidRDefault="00886C45" w:rsidP="00886C45">
      <w:pPr>
        <w:spacing w:line="54" w:lineRule="exact"/>
        <w:rPr>
          <w:rFonts w:ascii="Times New Roman" w:eastAsia="Times New Roman" w:hAnsi="Times New Roman"/>
          <w:sz w:val="24"/>
        </w:rPr>
      </w:pPr>
    </w:p>
    <w:p w:rsidR="00886C45" w:rsidRDefault="00886C45" w:rsidP="00886C45">
      <w:pPr>
        <w:spacing w:line="0" w:lineRule="atLeast"/>
        <w:jc w:val="center"/>
        <w:rPr>
          <w:rFonts w:ascii="Arial" w:eastAsia="Arial" w:hAnsi="Arial"/>
          <w:b/>
          <w:color w:val="FF0000"/>
          <w:sz w:val="36"/>
        </w:rPr>
      </w:pPr>
      <w:r>
        <w:rPr>
          <w:rFonts w:ascii="Arial" w:eastAsia="Arial" w:hAnsi="Arial"/>
          <w:b/>
          <w:color w:val="FF0000"/>
          <w:sz w:val="36"/>
        </w:rPr>
        <w:t>9-1-1</w:t>
      </w:r>
    </w:p>
    <w:p w:rsidR="00886C45" w:rsidRDefault="00886C45" w:rsidP="00886C4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886C45" w:rsidRPr="007907A6" w:rsidRDefault="007907A6" w:rsidP="00886C45">
      <w:pPr>
        <w:spacing w:line="0" w:lineRule="atLeast"/>
        <w:jc w:val="center"/>
        <w:rPr>
          <w:rFonts w:ascii="Arial" w:hAnsi="Arial"/>
          <w:b/>
          <w:color w:val="FF0000"/>
          <w:sz w:val="36"/>
        </w:rPr>
      </w:pPr>
      <w:r>
        <w:rPr>
          <w:rFonts w:asciiTheme="minorEastAsia" w:hAnsiTheme="minorEastAsia" w:hint="eastAsia"/>
          <w:b/>
          <w:color w:val="FF0000"/>
          <w:sz w:val="36"/>
        </w:rPr>
        <w:t>または</w:t>
      </w:r>
    </w:p>
    <w:p w:rsidR="00886C45" w:rsidRDefault="00886C45" w:rsidP="00886C4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886C45" w:rsidRDefault="007907A6" w:rsidP="00886C45">
      <w:pPr>
        <w:spacing w:line="0" w:lineRule="atLeast"/>
        <w:jc w:val="center"/>
        <w:rPr>
          <w:rFonts w:ascii="Arial" w:eastAsia="Arial" w:hAnsi="Arial"/>
          <w:b/>
          <w:color w:val="FF0000"/>
          <w:sz w:val="36"/>
        </w:rPr>
      </w:pPr>
      <w:r>
        <w:rPr>
          <w:rFonts w:asciiTheme="minorEastAsia" w:hAnsiTheme="minorEastAsia" w:hint="eastAsia"/>
          <w:b/>
          <w:color w:val="FF0000"/>
          <w:sz w:val="36"/>
        </w:rPr>
        <w:t>携帯電話から</w:t>
      </w:r>
      <w:r w:rsidR="00886C45">
        <w:rPr>
          <w:rFonts w:ascii="Arial" w:eastAsia="Arial" w:hAnsi="Arial"/>
          <w:b/>
          <w:color w:val="FF0000"/>
          <w:sz w:val="36"/>
        </w:rPr>
        <w:t>(909) 869-3070</w:t>
      </w:r>
      <w:r>
        <w:rPr>
          <w:rFonts w:asciiTheme="minorEastAsia" w:hAnsiTheme="minorEastAsia" w:hint="eastAsia"/>
          <w:b/>
          <w:color w:val="FF0000"/>
          <w:sz w:val="36"/>
        </w:rPr>
        <w:t>へ</w:t>
      </w:r>
      <w:r w:rsidR="00663ADB">
        <w:rPr>
          <w:rFonts w:asciiTheme="minorEastAsia" w:hAnsiTheme="minorEastAsia" w:hint="eastAsia"/>
          <w:b/>
          <w:color w:val="FF0000"/>
          <w:sz w:val="36"/>
        </w:rPr>
        <w:t>か</w:t>
      </w:r>
      <w:r>
        <w:rPr>
          <w:rFonts w:asciiTheme="minorEastAsia" w:hAnsiTheme="minorEastAsia" w:hint="eastAsia"/>
          <w:b/>
          <w:color w:val="FF0000"/>
          <w:sz w:val="36"/>
        </w:rPr>
        <w:t>け</w:t>
      </w:r>
      <w:r w:rsidR="00663ADB">
        <w:rPr>
          <w:rFonts w:asciiTheme="minorEastAsia" w:hAnsiTheme="minorEastAsia" w:hint="eastAsia"/>
          <w:b/>
          <w:color w:val="FF0000"/>
          <w:sz w:val="36"/>
        </w:rPr>
        <w:t>て</w:t>
      </w:r>
      <w:r>
        <w:rPr>
          <w:rFonts w:asciiTheme="minorEastAsia" w:hAnsiTheme="minorEastAsia" w:hint="eastAsia"/>
          <w:b/>
          <w:color w:val="FF0000"/>
          <w:sz w:val="36"/>
        </w:rPr>
        <w:t>ください</w:t>
      </w:r>
    </w:p>
    <w:p w:rsidR="00886C45" w:rsidRPr="00663ADB" w:rsidRDefault="00886C45" w:rsidP="00886C45">
      <w:pPr>
        <w:spacing w:line="90" w:lineRule="exact"/>
        <w:rPr>
          <w:rFonts w:ascii="Times New Roman" w:eastAsia="Times New Roman" w:hAnsi="Times New Roman"/>
          <w:sz w:val="24"/>
        </w:rPr>
      </w:pPr>
    </w:p>
    <w:p w:rsidR="00886C45" w:rsidRDefault="007907A6" w:rsidP="00886C45">
      <w:pPr>
        <w:spacing w:line="0" w:lineRule="atLeast"/>
        <w:jc w:val="center"/>
        <w:rPr>
          <w:rFonts w:ascii="Arial" w:eastAsia="Arial" w:hAnsi="Arial"/>
          <w:b/>
          <w:color w:val="FF0000"/>
          <w:sz w:val="23"/>
        </w:rPr>
      </w:pPr>
      <w:r>
        <w:rPr>
          <w:rFonts w:asciiTheme="minorEastAsia" w:hAnsiTheme="minorEastAsia" w:hint="eastAsia"/>
          <w:b/>
          <w:color w:val="FF0000"/>
          <w:sz w:val="23"/>
        </w:rPr>
        <w:t>消防</w:t>
      </w:r>
      <w:r w:rsidR="00886C45">
        <w:rPr>
          <w:rFonts w:ascii="Arial" w:eastAsia="Arial" w:hAnsi="Arial"/>
          <w:b/>
          <w:color w:val="FF0000"/>
          <w:sz w:val="23"/>
        </w:rPr>
        <w:t xml:space="preserve"> – </w:t>
      </w:r>
      <w:r>
        <w:rPr>
          <w:rFonts w:asciiTheme="minorEastAsia" w:hAnsiTheme="minorEastAsia" w:hint="eastAsia"/>
          <w:b/>
          <w:color w:val="FF0000"/>
          <w:sz w:val="23"/>
        </w:rPr>
        <w:t>警察</w:t>
      </w:r>
      <w:r w:rsidR="00886C45">
        <w:rPr>
          <w:rFonts w:ascii="Arial" w:eastAsia="Arial" w:hAnsi="Arial"/>
          <w:b/>
          <w:color w:val="FF0000"/>
          <w:sz w:val="23"/>
        </w:rPr>
        <w:t xml:space="preserve"> – </w:t>
      </w:r>
      <w:r>
        <w:rPr>
          <w:rFonts w:asciiTheme="minorEastAsia" w:hAnsiTheme="minorEastAsia" w:hint="eastAsia"/>
          <w:b/>
          <w:color w:val="FF0000"/>
          <w:sz w:val="23"/>
        </w:rPr>
        <w:t>病院</w:t>
      </w:r>
      <w:r w:rsidR="00886C45">
        <w:rPr>
          <w:rFonts w:ascii="Arial" w:eastAsia="Arial" w:hAnsi="Arial"/>
          <w:b/>
          <w:color w:val="FF0000"/>
          <w:sz w:val="23"/>
        </w:rPr>
        <w:t xml:space="preserve"> – </w:t>
      </w:r>
      <w:r w:rsidR="005147CD">
        <w:rPr>
          <w:rFonts w:asciiTheme="minorEastAsia" w:hAnsiTheme="minorEastAsia" w:hint="eastAsia"/>
          <w:b/>
          <w:color w:val="FF0000"/>
          <w:sz w:val="23"/>
        </w:rPr>
        <w:t>有害薬剤</w:t>
      </w:r>
    </w:p>
    <w:p w:rsidR="00886C45" w:rsidRDefault="00886C45" w:rsidP="00886C45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886C45" w:rsidRDefault="007907A6" w:rsidP="00886C45">
      <w:pPr>
        <w:spacing w:line="0" w:lineRule="atLeast"/>
        <w:jc w:val="center"/>
        <w:rPr>
          <w:rFonts w:ascii="Arial" w:eastAsia="Arial" w:hAnsi="Arial"/>
          <w:sz w:val="18"/>
        </w:rPr>
      </w:pPr>
      <w:r>
        <w:rPr>
          <w:rFonts w:asciiTheme="minorEastAsia" w:hAnsiTheme="minorEastAsia" w:hint="eastAsia"/>
          <w:sz w:val="18"/>
        </w:rPr>
        <w:t>緊急の場合、以下のガイドラインに従ってください。</w:t>
      </w:r>
    </w:p>
    <w:p w:rsidR="00886C45" w:rsidRDefault="007907A6" w:rsidP="00886C45">
      <w:pPr>
        <w:spacing w:line="0" w:lineRule="atLeast"/>
        <w:jc w:val="center"/>
        <w:rPr>
          <w:rFonts w:ascii="Arial" w:eastAsia="Arial" w:hAnsi="Arial"/>
          <w:sz w:val="18"/>
        </w:rPr>
      </w:pPr>
      <w:r>
        <w:rPr>
          <w:rFonts w:asciiTheme="minorEastAsia" w:hAnsiTheme="minorEastAsia" w:hint="eastAsia"/>
          <w:sz w:val="18"/>
        </w:rPr>
        <w:t>ご自身の安全が第一です。</w:t>
      </w:r>
    </w:p>
    <w:p w:rsidR="00886C45" w:rsidRPr="007907A6" w:rsidRDefault="00886C45" w:rsidP="00886C45">
      <w:pPr>
        <w:spacing w:line="11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4360"/>
        <w:gridCol w:w="260"/>
        <w:gridCol w:w="4160"/>
      </w:tblGrid>
      <w:tr w:rsidR="00886C45" w:rsidTr="00886C45">
        <w:trPr>
          <w:trHeight w:val="250"/>
        </w:trPr>
        <w:tc>
          <w:tcPr>
            <w:tcW w:w="4540" w:type="dxa"/>
            <w:gridSpan w:val="2"/>
            <w:vAlign w:val="bottom"/>
            <w:hideMark/>
          </w:tcPr>
          <w:p w:rsidR="00886C45" w:rsidRPr="007907A6" w:rsidRDefault="007907A6" w:rsidP="007907A6">
            <w:pPr>
              <w:spacing w:line="0" w:lineRule="atLeas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18"/>
              </w:rPr>
              <w:t>重病・重傷</w:t>
            </w:r>
          </w:p>
        </w:tc>
        <w:tc>
          <w:tcPr>
            <w:tcW w:w="4420" w:type="dxa"/>
            <w:gridSpan w:val="2"/>
            <w:vAlign w:val="bottom"/>
            <w:hideMark/>
          </w:tcPr>
          <w:p w:rsidR="00886C45" w:rsidRPr="005147CD" w:rsidRDefault="005147CD">
            <w:pPr>
              <w:spacing w:line="0" w:lineRule="atLeast"/>
              <w:ind w:left="60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18"/>
              </w:rPr>
              <w:t>進行中の犯罪</w:t>
            </w:r>
          </w:p>
        </w:tc>
      </w:tr>
      <w:tr w:rsidR="00886C45" w:rsidTr="00886C45">
        <w:trPr>
          <w:trHeight w:val="278"/>
        </w:trPr>
        <w:tc>
          <w:tcPr>
            <w:tcW w:w="180" w:type="dxa"/>
            <w:vAlign w:val="bottom"/>
            <w:hideMark/>
          </w:tcPr>
          <w:p w:rsidR="00886C45" w:rsidRDefault="00886C45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1.</w:t>
            </w:r>
          </w:p>
        </w:tc>
        <w:tc>
          <w:tcPr>
            <w:tcW w:w="4360" w:type="dxa"/>
            <w:vAlign w:val="bottom"/>
            <w:hideMark/>
          </w:tcPr>
          <w:p w:rsidR="00886C45" w:rsidRDefault="007907A6" w:rsidP="007907A6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キャンパスの電話から大学警察</w:t>
            </w:r>
            <w:r w:rsidR="00886C45">
              <w:rPr>
                <w:rFonts w:ascii="Arial" w:eastAsia="Arial" w:hAnsi="Arial"/>
                <w:sz w:val="18"/>
              </w:rPr>
              <w:t>9-1-1</w:t>
            </w:r>
            <w:r>
              <w:rPr>
                <w:rFonts w:asciiTheme="minorEastAsia" w:hAnsiTheme="minorEastAsia" w:hint="eastAsia"/>
                <w:sz w:val="18"/>
              </w:rPr>
              <w:t>に電話してください。</w:t>
            </w:r>
          </w:p>
        </w:tc>
        <w:tc>
          <w:tcPr>
            <w:tcW w:w="260" w:type="dxa"/>
            <w:vAlign w:val="bottom"/>
            <w:hideMark/>
          </w:tcPr>
          <w:p w:rsidR="00886C45" w:rsidRDefault="00886C4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1.</w:t>
            </w:r>
          </w:p>
        </w:tc>
        <w:tc>
          <w:tcPr>
            <w:tcW w:w="4160" w:type="dxa"/>
            <w:vAlign w:val="bottom"/>
            <w:hideMark/>
          </w:tcPr>
          <w:p w:rsidR="00886C45" w:rsidRPr="005147CD" w:rsidRDefault="005147CD">
            <w:pPr>
              <w:spacing w:line="0" w:lineRule="atLeast"/>
              <w:ind w:left="40"/>
              <w:rPr>
                <w:rFonts w:ascii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キャンパスの電話から大学警察</w:t>
            </w:r>
            <w:r>
              <w:rPr>
                <w:rFonts w:ascii="Arial" w:eastAsia="Arial" w:hAnsi="Arial"/>
                <w:sz w:val="18"/>
              </w:rPr>
              <w:t>9-1-1</w:t>
            </w:r>
            <w:r>
              <w:rPr>
                <w:rFonts w:asciiTheme="minorEastAsia" w:hAnsiTheme="minorEastAsia" w:hint="eastAsia"/>
                <w:sz w:val="18"/>
              </w:rPr>
              <w:t>に電話してください。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7907A6" w:rsidP="00663ADB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または、携帯電話から</w:t>
            </w:r>
            <w:r w:rsidR="00886C45">
              <w:rPr>
                <w:rFonts w:ascii="Arial" w:eastAsia="Arial" w:hAnsi="Arial"/>
                <w:sz w:val="18"/>
              </w:rPr>
              <w:t xml:space="preserve">(909) 869-3070 </w:t>
            </w:r>
            <w:r>
              <w:rPr>
                <w:rFonts w:asciiTheme="minorEastAsia" w:hAnsiTheme="minorEastAsia" w:hint="eastAsia"/>
                <w:sz w:val="18"/>
              </w:rPr>
              <w:t>へ</w:t>
            </w:r>
            <w:r w:rsidR="00663ADB">
              <w:rPr>
                <w:rFonts w:asciiTheme="minorEastAsia" w:hAnsiTheme="minorEastAsia" w:hint="eastAsia"/>
                <w:sz w:val="18"/>
              </w:rPr>
              <w:t>かけてく</w:t>
            </w:r>
            <w:r>
              <w:rPr>
                <w:rFonts w:asciiTheme="minorEastAsia" w:hAnsiTheme="minorEastAsia" w:hint="eastAsia"/>
                <w:sz w:val="18"/>
              </w:rPr>
              <w:t>ださい。</w:t>
            </w: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2F0245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または、携帯電話から</w:t>
            </w:r>
            <w:r>
              <w:rPr>
                <w:rFonts w:ascii="Arial" w:eastAsia="Arial" w:hAnsi="Arial"/>
                <w:sz w:val="18"/>
              </w:rPr>
              <w:t xml:space="preserve">(909) 869-3070 </w:t>
            </w:r>
            <w:r w:rsidR="00663ADB">
              <w:rPr>
                <w:rFonts w:asciiTheme="minorEastAsia" w:hAnsiTheme="minorEastAsia" w:hint="eastAsia"/>
                <w:sz w:val="18"/>
              </w:rPr>
              <w:t>へかけてください</w:t>
            </w:r>
            <w:r>
              <w:rPr>
                <w:rFonts w:asciiTheme="minorEastAsia" w:hAnsiTheme="minorEastAsia" w:hint="eastAsia"/>
                <w:sz w:val="18"/>
              </w:rPr>
              <w:t>。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7907A6" w:rsidP="00D13639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病気・怪我について、できるだけ詳しい情報を提供</w:t>
            </w: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5D18D8" w:rsidP="00D13639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名前、場所、問題の詳細を提供できるように準備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Merge w:val="restart"/>
            <w:vAlign w:val="bottom"/>
            <w:hideMark/>
          </w:tcPr>
          <w:p w:rsidR="00886C45" w:rsidRDefault="00886C45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2.</w:t>
            </w:r>
          </w:p>
        </w:tc>
        <w:tc>
          <w:tcPr>
            <w:tcW w:w="4360" w:type="dxa"/>
            <w:vAlign w:val="bottom"/>
            <w:hideMark/>
          </w:tcPr>
          <w:p w:rsidR="00886C45" w:rsidRPr="007907A6" w:rsidRDefault="00D13639" w:rsidP="007907A6">
            <w:pPr>
              <w:spacing w:line="172" w:lineRule="exact"/>
              <w:rPr>
                <w:rFonts w:ascii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できるように準備してください。</w:t>
            </w:r>
          </w:p>
        </w:tc>
        <w:tc>
          <w:tcPr>
            <w:tcW w:w="260" w:type="dxa"/>
            <w:vMerge w:val="restart"/>
            <w:vAlign w:val="bottom"/>
            <w:hideMark/>
          </w:tcPr>
          <w:p w:rsidR="00886C45" w:rsidRDefault="00886C4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2.</w:t>
            </w:r>
          </w:p>
        </w:tc>
        <w:tc>
          <w:tcPr>
            <w:tcW w:w="4160" w:type="dxa"/>
            <w:vAlign w:val="bottom"/>
            <w:hideMark/>
          </w:tcPr>
          <w:p w:rsidR="00886C45" w:rsidRDefault="00D13639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してください。</w:t>
            </w:r>
          </w:p>
        </w:tc>
      </w:tr>
      <w:tr w:rsidR="00886C45" w:rsidTr="00886C45">
        <w:trPr>
          <w:trHeight w:val="174"/>
        </w:trPr>
        <w:tc>
          <w:tcPr>
            <w:tcW w:w="4540" w:type="dxa"/>
            <w:vMerge/>
            <w:vAlign w:val="center"/>
            <w:hideMark/>
          </w:tcPr>
          <w:p w:rsidR="00886C45" w:rsidRDefault="00886C45">
            <w:pPr>
              <w:rPr>
                <w:rFonts w:ascii="Arial" w:eastAsia="Arial" w:hAnsi="Arial"/>
                <w:sz w:val="18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5147CD" w:rsidP="00D13639">
            <w:pPr>
              <w:spacing w:line="174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重傷または重病人が危険な場所に存在してない限り、</w:t>
            </w:r>
          </w:p>
        </w:tc>
        <w:tc>
          <w:tcPr>
            <w:tcW w:w="4420" w:type="dxa"/>
            <w:vMerge/>
            <w:vAlign w:val="center"/>
            <w:hideMark/>
          </w:tcPr>
          <w:p w:rsidR="00886C45" w:rsidRDefault="00886C45">
            <w:pPr>
              <w:rPr>
                <w:rFonts w:ascii="Arial" w:eastAsia="Arial" w:hAnsi="Arial"/>
                <w:sz w:val="18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5D18D8" w:rsidP="00D13639">
            <w:pPr>
              <w:spacing w:line="174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容疑者を捕まえようとしたり、容疑者と戦ったり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Merge w:val="restart"/>
            <w:vAlign w:val="bottom"/>
            <w:hideMark/>
          </w:tcPr>
          <w:p w:rsidR="00886C45" w:rsidRDefault="00886C45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3.</w:t>
            </w:r>
          </w:p>
        </w:tc>
        <w:tc>
          <w:tcPr>
            <w:tcW w:w="4360" w:type="dxa"/>
            <w:vAlign w:val="bottom"/>
            <w:hideMark/>
          </w:tcPr>
          <w:p w:rsidR="00886C45" w:rsidRPr="005147CD" w:rsidRDefault="00D13639">
            <w:pPr>
              <w:spacing w:line="172" w:lineRule="exact"/>
              <w:ind w:left="40"/>
              <w:rPr>
                <w:rFonts w:ascii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その人を動かさないでください。</w:t>
            </w:r>
          </w:p>
        </w:tc>
        <w:tc>
          <w:tcPr>
            <w:tcW w:w="260" w:type="dxa"/>
            <w:vMerge w:val="restart"/>
            <w:vAlign w:val="bottom"/>
            <w:hideMark/>
          </w:tcPr>
          <w:p w:rsidR="00886C45" w:rsidRDefault="00886C4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3.</w:t>
            </w:r>
          </w:p>
        </w:tc>
        <w:tc>
          <w:tcPr>
            <w:tcW w:w="4160" w:type="dxa"/>
            <w:vAlign w:val="bottom"/>
            <w:hideMark/>
          </w:tcPr>
          <w:p w:rsidR="00886C45" w:rsidRPr="005D18D8" w:rsidRDefault="00D13639">
            <w:pPr>
              <w:spacing w:line="172" w:lineRule="exact"/>
              <w:ind w:left="40"/>
              <w:rPr>
                <w:rFonts w:ascii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しないでください。</w:t>
            </w:r>
          </w:p>
        </w:tc>
      </w:tr>
      <w:tr w:rsidR="00886C45" w:rsidTr="00886C45">
        <w:trPr>
          <w:trHeight w:val="172"/>
        </w:trPr>
        <w:tc>
          <w:tcPr>
            <w:tcW w:w="4540" w:type="dxa"/>
            <w:vMerge/>
            <w:vAlign w:val="center"/>
            <w:hideMark/>
          </w:tcPr>
          <w:p w:rsidR="00886C45" w:rsidRDefault="00886C45">
            <w:pPr>
              <w:rPr>
                <w:rFonts w:ascii="Arial" w:eastAsia="Arial" w:hAnsi="Arial"/>
                <w:sz w:val="18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5147CD" w:rsidP="005147CD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必要な場合は応急処置または心肺蘇生法を施してください。</w:t>
            </w:r>
          </w:p>
        </w:tc>
        <w:tc>
          <w:tcPr>
            <w:tcW w:w="4420" w:type="dxa"/>
            <w:vMerge/>
            <w:vAlign w:val="center"/>
            <w:hideMark/>
          </w:tcPr>
          <w:p w:rsidR="00886C45" w:rsidRDefault="00886C45">
            <w:pPr>
              <w:rPr>
                <w:rFonts w:ascii="Arial" w:eastAsia="Arial" w:hAnsi="Arial"/>
                <w:sz w:val="18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5D18D8" w:rsidP="00D13639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目撃者として適切に対応してください。容疑者の外見、事件の詳細</w:t>
            </w:r>
            <w:r w:rsidR="00946119">
              <w:rPr>
                <w:rFonts w:asciiTheme="minorEastAsia" w:hAnsiTheme="minorEastAsia" w:hint="eastAsia"/>
                <w:sz w:val="18"/>
              </w:rPr>
              <w:t>、武器、車など、目撃した事物</w:t>
            </w:r>
            <w:r>
              <w:rPr>
                <w:rFonts w:asciiTheme="minorEastAsia" w:hAnsiTheme="minorEastAsia" w:hint="eastAsia"/>
                <w:sz w:val="18"/>
              </w:rPr>
              <w:t>を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Merge w:val="restart"/>
            <w:vAlign w:val="bottom"/>
            <w:hideMark/>
          </w:tcPr>
          <w:p w:rsidR="00886C45" w:rsidRDefault="00886C45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4.</w:t>
            </w:r>
          </w:p>
        </w:tc>
        <w:tc>
          <w:tcPr>
            <w:tcW w:w="4360" w:type="dxa"/>
            <w:vAlign w:val="bottom"/>
            <w:hideMark/>
          </w:tcPr>
          <w:p w:rsidR="00886C45" w:rsidRDefault="005147CD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但し、適切な訓練を受けた人が行ってください。</w:t>
            </w: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D13639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メモしてください。</w:t>
            </w:r>
          </w:p>
        </w:tc>
      </w:tr>
      <w:tr w:rsidR="00886C45" w:rsidTr="00886C45">
        <w:trPr>
          <w:trHeight w:val="174"/>
        </w:trPr>
        <w:tc>
          <w:tcPr>
            <w:tcW w:w="4540" w:type="dxa"/>
            <w:vMerge/>
            <w:vAlign w:val="center"/>
            <w:hideMark/>
          </w:tcPr>
          <w:p w:rsidR="00886C45" w:rsidRDefault="00886C45">
            <w:pPr>
              <w:rPr>
                <w:rFonts w:ascii="Arial" w:eastAsia="Arial" w:hAnsi="Arial"/>
                <w:sz w:val="18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Pr="005147CD" w:rsidRDefault="005147CD" w:rsidP="005147CD">
            <w:pPr>
              <w:spacing w:line="174" w:lineRule="exact"/>
              <w:ind w:left="40"/>
              <w:rPr>
                <w:rFonts w:ascii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救援が到着するまで、被害者のそばから離れないでください。</w:t>
            </w: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5D18D8" w:rsidP="005D18D8">
            <w:pPr>
              <w:spacing w:line="174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慌てず、冷静に行動してください。</w:t>
            </w:r>
          </w:p>
        </w:tc>
      </w:tr>
      <w:tr w:rsidR="00886C45" w:rsidTr="00886C45">
        <w:trPr>
          <w:trHeight w:val="240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5147CD" w:rsidP="005147CD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被害者をできるだけ安静・快適な状態に保持してください。</w:t>
            </w: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86C45" w:rsidTr="00886C45">
        <w:trPr>
          <w:trHeight w:val="345"/>
        </w:trPr>
        <w:tc>
          <w:tcPr>
            <w:tcW w:w="4540" w:type="dxa"/>
            <w:gridSpan w:val="2"/>
            <w:vAlign w:val="bottom"/>
            <w:hideMark/>
          </w:tcPr>
          <w:p w:rsidR="00886C45" w:rsidRPr="004049CB" w:rsidRDefault="004049CB">
            <w:pPr>
              <w:spacing w:line="0" w:lineRule="atLeas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18"/>
              </w:rPr>
              <w:t>火災・爆発</w:t>
            </w:r>
          </w:p>
        </w:tc>
        <w:tc>
          <w:tcPr>
            <w:tcW w:w="4420" w:type="dxa"/>
            <w:gridSpan w:val="2"/>
            <w:vAlign w:val="bottom"/>
            <w:hideMark/>
          </w:tcPr>
          <w:p w:rsidR="00886C45" w:rsidRDefault="00CF44F1" w:rsidP="00CF44F1">
            <w:pPr>
              <w:spacing w:line="0" w:lineRule="atLeast"/>
              <w:ind w:left="60"/>
              <w:rPr>
                <w:rFonts w:ascii="Arial" w:eastAsia="Arial" w:hAnsi="Arial"/>
                <w:b/>
                <w:color w:val="FF0000"/>
                <w:sz w:val="1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18"/>
              </w:rPr>
              <w:t>有害薬剤</w:t>
            </w:r>
          </w:p>
        </w:tc>
      </w:tr>
      <w:tr w:rsidR="00886C45" w:rsidTr="00886C45">
        <w:trPr>
          <w:trHeight w:val="278"/>
        </w:trPr>
        <w:tc>
          <w:tcPr>
            <w:tcW w:w="180" w:type="dxa"/>
            <w:vAlign w:val="bottom"/>
            <w:hideMark/>
          </w:tcPr>
          <w:p w:rsidR="00886C45" w:rsidRDefault="00886C45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1.</w:t>
            </w:r>
          </w:p>
        </w:tc>
        <w:tc>
          <w:tcPr>
            <w:tcW w:w="4360" w:type="dxa"/>
            <w:vAlign w:val="bottom"/>
            <w:hideMark/>
          </w:tcPr>
          <w:p w:rsidR="00886C45" w:rsidRDefault="004049CB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キャンパスの電話から大学警察</w:t>
            </w:r>
            <w:r>
              <w:rPr>
                <w:rFonts w:ascii="Arial" w:eastAsia="Arial" w:hAnsi="Arial"/>
                <w:sz w:val="18"/>
              </w:rPr>
              <w:t>9-1-1</w:t>
            </w:r>
            <w:r>
              <w:rPr>
                <w:rFonts w:asciiTheme="minorEastAsia" w:hAnsiTheme="minorEastAsia" w:hint="eastAsia"/>
                <w:sz w:val="18"/>
              </w:rPr>
              <w:t>に電話してください。</w:t>
            </w:r>
          </w:p>
        </w:tc>
        <w:tc>
          <w:tcPr>
            <w:tcW w:w="260" w:type="dxa"/>
            <w:vAlign w:val="bottom"/>
            <w:hideMark/>
          </w:tcPr>
          <w:p w:rsidR="00886C45" w:rsidRDefault="00886C4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1.</w:t>
            </w:r>
          </w:p>
        </w:tc>
        <w:tc>
          <w:tcPr>
            <w:tcW w:w="4160" w:type="dxa"/>
            <w:vAlign w:val="bottom"/>
            <w:hideMark/>
          </w:tcPr>
          <w:p w:rsidR="00886C45" w:rsidRPr="00FF2E6F" w:rsidRDefault="00FF2E6F">
            <w:pPr>
              <w:spacing w:line="0" w:lineRule="atLeast"/>
              <w:ind w:left="40"/>
              <w:rPr>
                <w:rFonts w:ascii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キャンパスの電話から大学警察</w:t>
            </w:r>
            <w:r>
              <w:rPr>
                <w:rFonts w:ascii="Arial" w:eastAsia="Arial" w:hAnsi="Arial"/>
                <w:sz w:val="18"/>
              </w:rPr>
              <w:t>9-1-1</w:t>
            </w:r>
            <w:r>
              <w:rPr>
                <w:rFonts w:asciiTheme="minorEastAsia" w:hAnsiTheme="minorEastAsia" w:hint="eastAsia"/>
                <w:sz w:val="18"/>
              </w:rPr>
              <w:t>に電話してください。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4049CB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または、携帯電話から</w:t>
            </w:r>
            <w:r>
              <w:rPr>
                <w:rFonts w:ascii="Arial" w:eastAsia="Arial" w:hAnsi="Arial"/>
                <w:sz w:val="18"/>
              </w:rPr>
              <w:t xml:space="preserve">(909) 869-3070 </w:t>
            </w:r>
            <w:r w:rsidR="00663ADB">
              <w:rPr>
                <w:rFonts w:asciiTheme="minorEastAsia" w:hAnsiTheme="minorEastAsia" w:hint="eastAsia"/>
                <w:sz w:val="18"/>
              </w:rPr>
              <w:t>へかけてください</w:t>
            </w:r>
            <w:r>
              <w:rPr>
                <w:rFonts w:asciiTheme="minorEastAsia" w:hAnsiTheme="minorEastAsia" w:hint="eastAsia"/>
                <w:sz w:val="18"/>
              </w:rPr>
              <w:t>。</w:t>
            </w: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Pr="00FF2E6F" w:rsidRDefault="00FF2E6F" w:rsidP="00FF2E6F">
            <w:pPr>
              <w:spacing w:line="172" w:lineRule="exact"/>
              <w:rPr>
                <w:rFonts w:ascii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または、携帯電話から</w:t>
            </w:r>
            <w:r>
              <w:rPr>
                <w:rFonts w:ascii="Arial" w:eastAsia="Arial" w:hAnsi="Arial"/>
                <w:sz w:val="18"/>
              </w:rPr>
              <w:t xml:space="preserve">(909) 869-3070 </w:t>
            </w:r>
            <w:r w:rsidR="00711B8E">
              <w:rPr>
                <w:rFonts w:asciiTheme="minorEastAsia" w:hAnsiTheme="minorEastAsia" w:hint="eastAsia"/>
                <w:sz w:val="18"/>
              </w:rPr>
              <w:t>へかけてください</w:t>
            </w:r>
            <w:r>
              <w:rPr>
                <w:rFonts w:asciiTheme="minorEastAsia" w:hAnsiTheme="minorEastAsia" w:hint="eastAsia"/>
                <w:sz w:val="18"/>
              </w:rPr>
              <w:t>。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Merge w:val="restart"/>
            <w:vAlign w:val="bottom"/>
            <w:hideMark/>
          </w:tcPr>
          <w:p w:rsidR="00886C45" w:rsidRDefault="00886C45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2.</w:t>
            </w:r>
          </w:p>
        </w:tc>
        <w:tc>
          <w:tcPr>
            <w:tcW w:w="4360" w:type="dxa"/>
            <w:vAlign w:val="bottom"/>
            <w:hideMark/>
          </w:tcPr>
          <w:p w:rsidR="00886C45" w:rsidRDefault="004049CB" w:rsidP="004049CB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名前、場所、火災や爆発の種類を伝えてください。</w:t>
            </w: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FF2E6F" w:rsidP="00FF2E6F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名前、場所、状況の詳細を伝えてください。</w:t>
            </w:r>
          </w:p>
        </w:tc>
      </w:tr>
      <w:tr w:rsidR="00886C45" w:rsidTr="00886C45">
        <w:trPr>
          <w:trHeight w:val="174"/>
        </w:trPr>
        <w:tc>
          <w:tcPr>
            <w:tcW w:w="4540" w:type="dxa"/>
            <w:vMerge/>
            <w:vAlign w:val="center"/>
            <w:hideMark/>
          </w:tcPr>
          <w:p w:rsidR="00886C45" w:rsidRDefault="00886C45">
            <w:pPr>
              <w:rPr>
                <w:rFonts w:ascii="Arial" w:eastAsia="Arial" w:hAnsi="Arial"/>
                <w:sz w:val="18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Pr="004049CB" w:rsidRDefault="004049CB">
            <w:pPr>
              <w:spacing w:line="174" w:lineRule="exact"/>
              <w:ind w:left="40"/>
              <w:rPr>
                <w:rFonts w:ascii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火災報知器があれば、それを鳴らしてください。</w:t>
            </w: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FF2E6F" w:rsidP="00FF2E6F">
            <w:pPr>
              <w:spacing w:line="174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可能ならば、問題の化学物質を特定し、怪我人の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Align w:val="bottom"/>
            <w:hideMark/>
          </w:tcPr>
          <w:p w:rsidR="00886C45" w:rsidRDefault="00886C45">
            <w:pPr>
              <w:spacing w:line="172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3.</w:t>
            </w:r>
          </w:p>
        </w:tc>
        <w:tc>
          <w:tcPr>
            <w:tcW w:w="4360" w:type="dxa"/>
            <w:vAlign w:val="bottom"/>
            <w:hideMark/>
          </w:tcPr>
          <w:p w:rsidR="00886C45" w:rsidRPr="00D13639" w:rsidRDefault="00D57075" w:rsidP="00D13639">
            <w:pPr>
              <w:spacing w:line="172" w:lineRule="exact"/>
              <w:ind w:left="40"/>
              <w:rPr>
                <w:rFonts w:ascii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階段を使い、落ち着いて建物から避難</w:t>
            </w:r>
            <w:r w:rsidR="004049CB">
              <w:rPr>
                <w:rFonts w:asciiTheme="minorEastAsia" w:hAnsiTheme="minorEastAsia" w:hint="eastAsia"/>
                <w:sz w:val="18"/>
              </w:rPr>
              <w:t>してください</w:t>
            </w:r>
            <w:r w:rsidR="00D13639">
              <w:rPr>
                <w:rFonts w:asciiTheme="minorEastAsia" w:hAnsiTheme="minorEastAsia" w:hint="eastAsia"/>
                <w:sz w:val="18"/>
              </w:rPr>
              <w:t>（エレベーターは使わないでください）。</w:t>
            </w: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FF2E6F" w:rsidP="00FF2E6F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有無や火災の発生を報告してください。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D13639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私物を持って避難してください。</w:t>
            </w:r>
          </w:p>
        </w:tc>
        <w:tc>
          <w:tcPr>
            <w:tcW w:w="260" w:type="dxa"/>
            <w:vMerge w:val="restart"/>
            <w:vAlign w:val="bottom"/>
            <w:hideMark/>
          </w:tcPr>
          <w:p w:rsidR="00886C45" w:rsidRDefault="00886C4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2.</w:t>
            </w:r>
          </w:p>
        </w:tc>
        <w:tc>
          <w:tcPr>
            <w:tcW w:w="4160" w:type="dxa"/>
            <w:vAlign w:val="bottom"/>
            <w:hideMark/>
          </w:tcPr>
          <w:p w:rsidR="00886C45" w:rsidRPr="00FF2E6F" w:rsidRDefault="00886C45">
            <w:pPr>
              <w:spacing w:line="172" w:lineRule="exact"/>
              <w:ind w:left="40"/>
              <w:rPr>
                <w:rFonts w:ascii="Arial" w:hAnsi="Arial"/>
                <w:sz w:val="18"/>
              </w:rPr>
            </w:pPr>
          </w:p>
        </w:tc>
      </w:tr>
      <w:tr w:rsidR="00886C45" w:rsidTr="00886C45">
        <w:trPr>
          <w:trHeight w:val="172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D13639" w:rsidP="00D13639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指定避難区域の「建物避難誘導員」に従ってください。</w:t>
            </w:r>
            <w:r w:rsidR="00886C45">
              <w:rPr>
                <w:rFonts w:ascii="Arial" w:eastAsia="Arial" w:hAnsi="Arial"/>
                <w:sz w:val="18"/>
              </w:rPr>
              <w:t xml:space="preserve">  </w:t>
            </w:r>
          </w:p>
        </w:tc>
        <w:tc>
          <w:tcPr>
            <w:tcW w:w="4420" w:type="dxa"/>
            <w:vMerge/>
            <w:vAlign w:val="center"/>
            <w:hideMark/>
          </w:tcPr>
          <w:p w:rsidR="00886C45" w:rsidRDefault="00886C45">
            <w:pPr>
              <w:rPr>
                <w:rFonts w:ascii="Arial" w:eastAsia="Arial" w:hAnsi="Arial"/>
                <w:sz w:val="18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FF2E6F" w:rsidP="00FF2E6F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建物の外にいる場合、液体や放射能などが流れる</w:t>
            </w:r>
          </w:p>
        </w:tc>
      </w:tr>
      <w:tr w:rsidR="00886C45" w:rsidTr="00886C45">
        <w:trPr>
          <w:trHeight w:val="174"/>
        </w:trPr>
        <w:tc>
          <w:tcPr>
            <w:tcW w:w="180" w:type="dxa"/>
            <w:vMerge w:val="restart"/>
            <w:vAlign w:val="bottom"/>
            <w:hideMark/>
          </w:tcPr>
          <w:p w:rsidR="00886C45" w:rsidRDefault="00886C45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4.</w:t>
            </w:r>
          </w:p>
        </w:tc>
        <w:tc>
          <w:tcPr>
            <w:tcW w:w="4360" w:type="dxa"/>
            <w:vAlign w:val="bottom"/>
            <w:hideMark/>
          </w:tcPr>
          <w:p w:rsidR="00886C45" w:rsidRPr="00D13639" w:rsidRDefault="00886C45">
            <w:pPr>
              <w:spacing w:line="174" w:lineRule="exact"/>
              <w:ind w:left="40"/>
              <w:rPr>
                <w:rFonts w:ascii="Arial" w:hAnsi="Arial"/>
                <w:sz w:val="18"/>
              </w:rPr>
            </w:pPr>
          </w:p>
        </w:tc>
        <w:tc>
          <w:tcPr>
            <w:tcW w:w="260" w:type="dxa"/>
            <w:vMerge w:val="restart"/>
            <w:vAlign w:val="bottom"/>
            <w:hideMark/>
          </w:tcPr>
          <w:p w:rsidR="00886C45" w:rsidRDefault="00886C4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3.</w:t>
            </w:r>
          </w:p>
        </w:tc>
        <w:tc>
          <w:tcPr>
            <w:tcW w:w="4160" w:type="dxa"/>
            <w:vAlign w:val="bottom"/>
            <w:hideMark/>
          </w:tcPr>
          <w:p w:rsidR="00886C45" w:rsidRDefault="00FF2E6F" w:rsidP="00FF2E6F">
            <w:pPr>
              <w:spacing w:line="174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風向きと逆方向の地域へ移動し、避難してください。</w:t>
            </w:r>
          </w:p>
        </w:tc>
      </w:tr>
      <w:tr w:rsidR="00886C45" w:rsidTr="00886C45">
        <w:trPr>
          <w:trHeight w:val="172"/>
        </w:trPr>
        <w:tc>
          <w:tcPr>
            <w:tcW w:w="4540" w:type="dxa"/>
            <w:vMerge/>
            <w:vAlign w:val="center"/>
            <w:hideMark/>
          </w:tcPr>
          <w:p w:rsidR="00886C45" w:rsidRDefault="00886C45">
            <w:pPr>
              <w:rPr>
                <w:rFonts w:ascii="Arial" w:eastAsia="Arial" w:hAnsi="Arial"/>
                <w:sz w:val="18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D13639" w:rsidP="00D13639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身体が不自由（車椅子）な場合は、近くの階段まで行き、</w:t>
            </w:r>
            <w:r w:rsidR="00946119">
              <w:rPr>
                <w:rFonts w:asciiTheme="minorEastAsia" w:hAnsiTheme="minorEastAsia" w:hint="eastAsia"/>
                <w:sz w:val="18"/>
              </w:rPr>
              <w:t>人の助けをかりて救急隊員に自分の居場を知らせ、</w:t>
            </w:r>
          </w:p>
        </w:tc>
        <w:tc>
          <w:tcPr>
            <w:tcW w:w="4420" w:type="dxa"/>
            <w:vMerge/>
            <w:vAlign w:val="center"/>
            <w:hideMark/>
          </w:tcPr>
          <w:p w:rsidR="00886C45" w:rsidRDefault="00886C45">
            <w:pPr>
              <w:rPr>
                <w:rFonts w:ascii="Arial" w:eastAsia="Arial" w:hAnsi="Arial"/>
                <w:sz w:val="18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946119" w:rsidP="00FF2E6F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事件が屋外で発生し、ご自身が屋内</w:t>
            </w:r>
            <w:r w:rsidR="00FF2E6F">
              <w:rPr>
                <w:rFonts w:asciiTheme="minorEastAsia" w:hAnsiTheme="minorEastAsia" w:hint="eastAsia"/>
                <w:sz w:val="18"/>
              </w:rPr>
              <w:t>にいる場合、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946119" w:rsidP="00CF44F1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避難してください。</w:t>
            </w: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1B4D0B" w:rsidP="001B4D0B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救急隊員の指示があったときのみ避難してください。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886C45" w:rsidP="00CF44F1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1B4D0B" w:rsidP="001B4D0B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すべての窓を閉め、可能ならば、換気扇や送風機</w:t>
            </w:r>
          </w:p>
        </w:tc>
      </w:tr>
      <w:tr w:rsidR="00886C45" w:rsidTr="00886C45">
        <w:trPr>
          <w:trHeight w:val="174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Pr="00CF44F1" w:rsidRDefault="00886C45">
            <w:pPr>
              <w:spacing w:line="174" w:lineRule="exact"/>
              <w:ind w:left="40"/>
              <w:rPr>
                <w:rFonts w:ascii="Arial" w:hAnsi="Arial"/>
                <w:sz w:val="18"/>
              </w:rPr>
            </w:pPr>
          </w:p>
        </w:tc>
        <w:tc>
          <w:tcPr>
            <w:tcW w:w="260" w:type="dxa"/>
            <w:vMerge w:val="restart"/>
            <w:vAlign w:val="bottom"/>
            <w:hideMark/>
          </w:tcPr>
          <w:p w:rsidR="00886C45" w:rsidRDefault="00886C4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4.</w:t>
            </w:r>
          </w:p>
        </w:tc>
        <w:tc>
          <w:tcPr>
            <w:tcW w:w="4160" w:type="dxa"/>
            <w:vAlign w:val="bottom"/>
            <w:hideMark/>
          </w:tcPr>
          <w:p w:rsidR="00886C45" w:rsidRPr="001B4D0B" w:rsidRDefault="00D57075" w:rsidP="00D57075">
            <w:pPr>
              <w:spacing w:line="174" w:lineRule="exact"/>
              <w:ind w:left="40"/>
              <w:rPr>
                <w:rFonts w:ascii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などの換気設備を止めてください。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20" w:type="dxa"/>
            <w:vMerge/>
            <w:vAlign w:val="center"/>
            <w:hideMark/>
          </w:tcPr>
          <w:p w:rsidR="00886C45" w:rsidRDefault="00886C45">
            <w:pPr>
              <w:rPr>
                <w:rFonts w:ascii="Arial" w:eastAsia="Arial" w:hAnsi="Arial"/>
                <w:sz w:val="18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1B4D0B" w:rsidP="001B4D0B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液体を処置する訓練を受けてない場合は、絶対に</w:t>
            </w:r>
          </w:p>
        </w:tc>
      </w:tr>
      <w:tr w:rsidR="00886C45" w:rsidTr="00886C45">
        <w:trPr>
          <w:trHeight w:val="240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Pr="001B4D0B" w:rsidRDefault="001B4D0B">
            <w:pPr>
              <w:spacing w:line="0" w:lineRule="atLeast"/>
              <w:ind w:left="40"/>
              <w:rPr>
                <w:rFonts w:ascii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拭き取ったりしないでください。</w:t>
            </w:r>
          </w:p>
        </w:tc>
      </w:tr>
      <w:tr w:rsidR="00886C45" w:rsidTr="00886C45">
        <w:trPr>
          <w:trHeight w:val="346"/>
        </w:trPr>
        <w:tc>
          <w:tcPr>
            <w:tcW w:w="4540" w:type="dxa"/>
            <w:gridSpan w:val="2"/>
            <w:vAlign w:val="bottom"/>
            <w:hideMark/>
          </w:tcPr>
          <w:p w:rsidR="00886C45" w:rsidRDefault="00C154A6" w:rsidP="00C154A6">
            <w:pPr>
              <w:spacing w:line="0" w:lineRule="atLeast"/>
              <w:rPr>
                <w:rFonts w:ascii="Arial" w:eastAsia="Arial" w:hAnsi="Arial"/>
                <w:b/>
                <w:color w:val="FF0000"/>
                <w:sz w:val="1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18"/>
              </w:rPr>
              <w:t>地震</w:t>
            </w:r>
          </w:p>
        </w:tc>
        <w:tc>
          <w:tcPr>
            <w:tcW w:w="4420" w:type="dxa"/>
            <w:gridSpan w:val="2"/>
            <w:vAlign w:val="bottom"/>
            <w:hideMark/>
          </w:tcPr>
          <w:p w:rsidR="00886C45" w:rsidRDefault="00663ADB" w:rsidP="00663ADB">
            <w:pPr>
              <w:spacing w:line="0" w:lineRule="atLeast"/>
              <w:ind w:left="60"/>
              <w:rPr>
                <w:rFonts w:ascii="Arial" w:eastAsia="Arial" w:hAnsi="Arial"/>
                <w:b/>
                <w:color w:val="FF0000"/>
                <w:sz w:val="1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18"/>
              </w:rPr>
              <w:t>爆弾脅迫</w:t>
            </w:r>
          </w:p>
        </w:tc>
      </w:tr>
      <w:tr w:rsidR="00886C45" w:rsidTr="00886C45">
        <w:trPr>
          <w:trHeight w:val="277"/>
        </w:trPr>
        <w:tc>
          <w:tcPr>
            <w:tcW w:w="180" w:type="dxa"/>
            <w:vAlign w:val="bottom"/>
            <w:hideMark/>
          </w:tcPr>
          <w:p w:rsidR="00886C45" w:rsidRDefault="00886C45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1.</w:t>
            </w:r>
          </w:p>
        </w:tc>
        <w:tc>
          <w:tcPr>
            <w:tcW w:w="4360" w:type="dxa"/>
            <w:vAlign w:val="bottom"/>
            <w:hideMark/>
          </w:tcPr>
          <w:p w:rsidR="00886C45" w:rsidRDefault="00C154A6" w:rsidP="00C154A6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慌てないでください。窓のそばから離れ、机やテーブル</w:t>
            </w:r>
            <w:r w:rsidR="00D57075">
              <w:rPr>
                <w:rFonts w:asciiTheme="minorEastAsia" w:hAnsiTheme="minorEastAsia" w:hint="eastAsia"/>
                <w:sz w:val="18"/>
              </w:rPr>
              <w:t>の下に身を隠し、揺れが収まるのを待ってください。</w:t>
            </w:r>
          </w:p>
        </w:tc>
        <w:tc>
          <w:tcPr>
            <w:tcW w:w="260" w:type="dxa"/>
            <w:vAlign w:val="bottom"/>
            <w:hideMark/>
          </w:tcPr>
          <w:p w:rsidR="00886C45" w:rsidRDefault="00886C4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1.</w:t>
            </w:r>
          </w:p>
        </w:tc>
        <w:tc>
          <w:tcPr>
            <w:tcW w:w="4160" w:type="dxa"/>
            <w:vAlign w:val="bottom"/>
            <w:hideMark/>
          </w:tcPr>
          <w:p w:rsidR="00886C45" w:rsidRDefault="00663ADB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キャンパスの電話から大学警察</w:t>
            </w:r>
            <w:r>
              <w:rPr>
                <w:rFonts w:ascii="Arial" w:eastAsia="Arial" w:hAnsi="Arial"/>
                <w:sz w:val="18"/>
              </w:rPr>
              <w:t>9-1-1</w:t>
            </w:r>
            <w:r>
              <w:rPr>
                <w:rFonts w:asciiTheme="minorEastAsia" w:hAnsiTheme="minorEastAsia" w:hint="eastAsia"/>
                <w:sz w:val="18"/>
              </w:rPr>
              <w:t>に電話してください。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886C45" w:rsidP="00C154A6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663ADB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または、携帯電話から</w:t>
            </w:r>
            <w:r>
              <w:rPr>
                <w:rFonts w:ascii="Arial" w:eastAsia="Arial" w:hAnsi="Arial"/>
                <w:sz w:val="18"/>
              </w:rPr>
              <w:t xml:space="preserve">(909) 869-3070 </w:t>
            </w:r>
            <w:r w:rsidR="00711B8E">
              <w:rPr>
                <w:rFonts w:asciiTheme="minorEastAsia" w:hAnsiTheme="minorEastAsia" w:hint="eastAsia"/>
                <w:sz w:val="18"/>
              </w:rPr>
              <w:t>へかけてください</w:t>
            </w:r>
            <w:r>
              <w:rPr>
                <w:rFonts w:asciiTheme="minorEastAsia" w:hAnsiTheme="minorEastAsia" w:hint="eastAsia"/>
                <w:sz w:val="18"/>
              </w:rPr>
              <w:t>。</w:t>
            </w:r>
          </w:p>
        </w:tc>
      </w:tr>
      <w:tr w:rsidR="00886C45" w:rsidTr="00886C45">
        <w:trPr>
          <w:trHeight w:val="174"/>
        </w:trPr>
        <w:tc>
          <w:tcPr>
            <w:tcW w:w="180" w:type="dxa"/>
            <w:vMerge w:val="restart"/>
            <w:vAlign w:val="bottom"/>
            <w:hideMark/>
          </w:tcPr>
          <w:p w:rsidR="00886C45" w:rsidRDefault="00886C45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2.</w:t>
            </w:r>
          </w:p>
        </w:tc>
        <w:tc>
          <w:tcPr>
            <w:tcW w:w="4360" w:type="dxa"/>
            <w:vAlign w:val="bottom"/>
            <w:hideMark/>
          </w:tcPr>
          <w:p w:rsidR="00886C45" w:rsidRDefault="00C154A6" w:rsidP="00C154A6">
            <w:pPr>
              <w:spacing w:line="174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落下の可能性のある物から離れてください。</w:t>
            </w: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9E48B2" w:rsidP="009E48B2">
            <w:pPr>
              <w:spacing w:line="174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避難指示が出た場合、普段と変わった状況をメモし、</w:t>
            </w:r>
            <w:r w:rsidR="00D57075">
              <w:rPr>
                <w:rFonts w:asciiTheme="minorEastAsia" w:hAnsiTheme="minorEastAsia" w:hint="eastAsia"/>
                <w:sz w:val="18"/>
              </w:rPr>
              <w:t>建物から無事に抜け出した後、状況を報告してください。</w:t>
            </w:r>
          </w:p>
        </w:tc>
      </w:tr>
      <w:tr w:rsidR="00886C45" w:rsidTr="00886C45">
        <w:trPr>
          <w:trHeight w:val="172"/>
        </w:trPr>
        <w:tc>
          <w:tcPr>
            <w:tcW w:w="4540" w:type="dxa"/>
            <w:vMerge/>
            <w:vAlign w:val="center"/>
            <w:hideMark/>
          </w:tcPr>
          <w:p w:rsidR="00886C45" w:rsidRDefault="00886C45">
            <w:pPr>
              <w:rPr>
                <w:rFonts w:ascii="Arial" w:eastAsia="Arial" w:hAnsi="Arial"/>
                <w:sz w:val="18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C154A6" w:rsidP="00C154A6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屋外にいる場合、建物内に入ったりしようとせず、</w:t>
            </w: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D57075" w:rsidP="009E48B2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指定避難区域の「建物避難誘導員」に従ってください。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C154A6" w:rsidP="00C154A6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建物や送電線から離れてください。</w:t>
            </w: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Pr="009E48B2" w:rsidRDefault="00886C45">
            <w:pPr>
              <w:spacing w:line="172" w:lineRule="exact"/>
              <w:ind w:left="40"/>
              <w:rPr>
                <w:rFonts w:ascii="Arial" w:hAnsi="Arial"/>
                <w:sz w:val="18"/>
              </w:rPr>
            </w:pPr>
          </w:p>
        </w:tc>
      </w:tr>
      <w:tr w:rsidR="00886C45" w:rsidTr="00886C45">
        <w:trPr>
          <w:trHeight w:val="172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C154A6" w:rsidP="00663ADB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車の中にいる場合、交通の流れから</w:t>
            </w:r>
            <w:r w:rsidR="00663ADB">
              <w:rPr>
                <w:rFonts w:asciiTheme="minorEastAsia" w:hAnsiTheme="minorEastAsia" w:hint="eastAsia"/>
                <w:sz w:val="18"/>
              </w:rPr>
              <w:t>できるだけ</w:t>
            </w:r>
            <w:r>
              <w:rPr>
                <w:rFonts w:asciiTheme="minorEastAsia" w:hAnsiTheme="minorEastAsia" w:hint="eastAsia"/>
                <w:sz w:val="18"/>
              </w:rPr>
              <w:t>遠く</w:t>
            </w:r>
            <w:r w:rsidR="00663ADB">
              <w:rPr>
                <w:rFonts w:asciiTheme="minorEastAsia" w:hAnsiTheme="minorEastAsia" w:hint="eastAsia"/>
                <w:sz w:val="18"/>
              </w:rPr>
              <w:t>離れた場所</w:t>
            </w:r>
            <w:r w:rsidR="00D57075">
              <w:rPr>
                <w:rFonts w:asciiTheme="minorEastAsia" w:hAnsiTheme="minorEastAsia" w:hint="eastAsia"/>
                <w:sz w:val="18"/>
              </w:rPr>
              <w:t>に</w:t>
            </w:r>
            <w:r w:rsidR="00663ADB">
              <w:rPr>
                <w:rFonts w:asciiTheme="minorEastAsia" w:hAnsiTheme="minorEastAsia" w:hint="eastAsia"/>
                <w:sz w:val="18"/>
              </w:rPr>
              <w:t>停止してください。</w:t>
            </w:r>
          </w:p>
        </w:tc>
        <w:tc>
          <w:tcPr>
            <w:tcW w:w="260" w:type="dxa"/>
            <w:vMerge w:val="restart"/>
            <w:vAlign w:val="bottom"/>
            <w:hideMark/>
          </w:tcPr>
          <w:p w:rsidR="00886C45" w:rsidRDefault="00886C4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2.</w:t>
            </w:r>
          </w:p>
        </w:tc>
        <w:tc>
          <w:tcPr>
            <w:tcW w:w="4160" w:type="dxa"/>
            <w:vAlign w:val="bottom"/>
            <w:hideMark/>
          </w:tcPr>
          <w:p w:rsidR="00886C45" w:rsidRDefault="00886C45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</w:p>
        </w:tc>
      </w:tr>
      <w:tr w:rsidR="00886C45" w:rsidTr="00886C45">
        <w:trPr>
          <w:trHeight w:val="174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663ADB" w:rsidP="00663ADB">
            <w:pPr>
              <w:spacing w:line="174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但し、橋、木、看板、信号の下では止まらないでください。</w:t>
            </w:r>
          </w:p>
        </w:tc>
        <w:tc>
          <w:tcPr>
            <w:tcW w:w="4420" w:type="dxa"/>
            <w:vMerge/>
            <w:vAlign w:val="center"/>
            <w:hideMark/>
          </w:tcPr>
          <w:p w:rsidR="00886C45" w:rsidRDefault="00886C45">
            <w:pPr>
              <w:rPr>
                <w:rFonts w:ascii="Arial" w:eastAsia="Arial" w:hAnsi="Arial"/>
                <w:sz w:val="18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9E48B2" w:rsidP="009E48B2">
            <w:pPr>
              <w:spacing w:line="174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慌てないでください。電話主の言葉を正確に書き留めてください。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Merge w:val="restart"/>
            <w:vAlign w:val="bottom"/>
            <w:hideMark/>
          </w:tcPr>
          <w:p w:rsidR="00886C45" w:rsidRDefault="00886C45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3.</w:t>
            </w:r>
          </w:p>
        </w:tc>
        <w:tc>
          <w:tcPr>
            <w:tcW w:w="4360" w:type="dxa"/>
            <w:vAlign w:val="bottom"/>
            <w:hideMark/>
          </w:tcPr>
          <w:p w:rsidR="00886C45" w:rsidRPr="00663ADB" w:rsidRDefault="00886C45">
            <w:pPr>
              <w:spacing w:line="172" w:lineRule="exact"/>
              <w:ind w:left="40"/>
              <w:rPr>
                <w:rFonts w:ascii="Arial" w:hAnsi="Arial"/>
                <w:sz w:val="18"/>
              </w:rPr>
            </w:pP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9E48B2" w:rsidP="009E48B2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電話の時間、声（男性・女性）、年齢、アクセント、</w:t>
            </w:r>
          </w:p>
        </w:tc>
      </w:tr>
      <w:tr w:rsidR="00886C45" w:rsidTr="00886C45">
        <w:trPr>
          <w:trHeight w:val="172"/>
        </w:trPr>
        <w:tc>
          <w:tcPr>
            <w:tcW w:w="4540" w:type="dxa"/>
            <w:vMerge/>
            <w:vAlign w:val="center"/>
            <w:hideMark/>
          </w:tcPr>
          <w:p w:rsidR="00886C45" w:rsidRDefault="00886C45">
            <w:pPr>
              <w:rPr>
                <w:rFonts w:ascii="Arial" w:eastAsia="Arial" w:hAnsi="Arial"/>
                <w:sz w:val="18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663ADB" w:rsidP="00663ADB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建物内からすぐに避難しようとしないでください。</w:t>
            </w: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Pr="009E48B2" w:rsidRDefault="009E48B2">
            <w:pPr>
              <w:spacing w:line="172" w:lineRule="exact"/>
              <w:ind w:left="40"/>
              <w:rPr>
                <w:rFonts w:ascii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背後に聞こえる音、爆弾の位置、爆発予告時間を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663ADB" w:rsidP="00663ADB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避難が必要な場合、大学警察の指示のもと、救急隊員</w:t>
            </w:r>
          </w:p>
        </w:tc>
        <w:tc>
          <w:tcPr>
            <w:tcW w:w="260" w:type="dxa"/>
            <w:vMerge w:val="restart"/>
            <w:vAlign w:val="bottom"/>
            <w:hideMark/>
          </w:tcPr>
          <w:p w:rsidR="00886C45" w:rsidRDefault="00886C4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3.</w:t>
            </w:r>
          </w:p>
        </w:tc>
        <w:tc>
          <w:tcPr>
            <w:tcW w:w="4160" w:type="dxa"/>
            <w:vAlign w:val="bottom"/>
            <w:hideMark/>
          </w:tcPr>
          <w:p w:rsidR="00886C45" w:rsidRPr="009E48B2" w:rsidRDefault="009E48B2">
            <w:pPr>
              <w:spacing w:line="172" w:lineRule="exact"/>
              <w:ind w:left="40"/>
              <w:rPr>
                <w:rFonts w:ascii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メモしてください。</w:t>
            </w:r>
          </w:p>
        </w:tc>
      </w:tr>
      <w:tr w:rsidR="00886C45" w:rsidTr="00886C45">
        <w:trPr>
          <w:trHeight w:val="174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663ADB" w:rsidP="00663ADB">
            <w:pPr>
              <w:spacing w:line="174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の誘導に従ってください。避難指示が出た場合、近く</w:t>
            </w:r>
          </w:p>
        </w:tc>
        <w:tc>
          <w:tcPr>
            <w:tcW w:w="4420" w:type="dxa"/>
            <w:vMerge/>
            <w:vAlign w:val="center"/>
            <w:hideMark/>
          </w:tcPr>
          <w:p w:rsidR="00886C45" w:rsidRDefault="00886C45">
            <w:pPr>
              <w:rPr>
                <w:rFonts w:ascii="Arial" w:eastAsia="Arial" w:hAnsi="Arial"/>
                <w:sz w:val="18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Default="009E48B2" w:rsidP="009E48B2">
            <w:pPr>
              <w:spacing w:line="174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可能ならば、爆発物のタイプ、外観、脅迫理由、</w:t>
            </w:r>
          </w:p>
        </w:tc>
      </w:tr>
      <w:tr w:rsidR="00886C45" w:rsidTr="00886C45">
        <w:trPr>
          <w:trHeight w:val="172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D57075" w:rsidP="00663ADB">
            <w:pPr>
              <w:spacing w:line="172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の</w:t>
            </w:r>
            <w:r w:rsidR="00663ADB">
              <w:rPr>
                <w:rFonts w:asciiTheme="minorEastAsia" w:hAnsiTheme="minorEastAsia" w:hint="eastAsia"/>
                <w:sz w:val="18"/>
              </w:rPr>
              <w:t>出口を使い、指定避難区域に移動してください。</w:t>
            </w: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Pr="009E48B2" w:rsidRDefault="009E48B2">
            <w:pPr>
              <w:spacing w:line="172" w:lineRule="exact"/>
              <w:ind w:left="40"/>
              <w:rPr>
                <w:rFonts w:ascii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犯行声明の人物を電話主から聞き出してください。</w:t>
            </w:r>
          </w:p>
        </w:tc>
      </w:tr>
      <w:tr w:rsidR="00886C45" w:rsidTr="00886C45">
        <w:trPr>
          <w:trHeight w:val="186"/>
        </w:trPr>
        <w:tc>
          <w:tcPr>
            <w:tcW w:w="18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360" w:type="dxa"/>
            <w:vAlign w:val="bottom"/>
            <w:hideMark/>
          </w:tcPr>
          <w:p w:rsidR="00886C45" w:rsidRDefault="00663ADB" w:rsidP="00663ADB">
            <w:pPr>
              <w:spacing w:line="18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エレベーターは使用しないでください。</w:t>
            </w:r>
          </w:p>
        </w:tc>
        <w:tc>
          <w:tcPr>
            <w:tcW w:w="260" w:type="dxa"/>
            <w:vAlign w:val="bottom"/>
          </w:tcPr>
          <w:p w:rsidR="00886C45" w:rsidRDefault="00886C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60" w:type="dxa"/>
            <w:vAlign w:val="bottom"/>
            <w:hideMark/>
          </w:tcPr>
          <w:p w:rsidR="00886C45" w:rsidRPr="009E48B2" w:rsidRDefault="00886C45">
            <w:pPr>
              <w:spacing w:line="187" w:lineRule="exact"/>
              <w:ind w:left="40"/>
              <w:rPr>
                <w:rFonts w:ascii="Arial" w:hAnsi="Arial"/>
                <w:sz w:val="18"/>
              </w:rPr>
            </w:pPr>
          </w:p>
        </w:tc>
      </w:tr>
    </w:tbl>
    <w:p w:rsidR="00886C45" w:rsidRDefault="00663ADB" w:rsidP="00886C45">
      <w:pPr>
        <w:numPr>
          <w:ilvl w:val="0"/>
          <w:numId w:val="1"/>
        </w:numPr>
        <w:tabs>
          <w:tab w:val="left" w:pos="480"/>
        </w:tabs>
        <w:spacing w:line="225" w:lineRule="auto"/>
        <w:ind w:left="480" w:right="4640" w:hanging="226"/>
        <w:rPr>
          <w:rFonts w:ascii="Arial" w:eastAsia="Arial" w:hAnsi="Arial"/>
          <w:sz w:val="18"/>
        </w:rPr>
      </w:pPr>
      <w:r>
        <w:rPr>
          <w:rFonts w:asciiTheme="minorEastAsia" w:hAnsiTheme="minorEastAsia" w:hint="eastAsia"/>
          <w:sz w:val="18"/>
        </w:rPr>
        <w:t>建物から走って逃げることはしないでください。瓦礫が落ちてくる場合があり、怪我の危険性が高まります。</w:t>
      </w:r>
    </w:p>
    <w:p w:rsidR="00886C45" w:rsidRDefault="00886C45" w:rsidP="00886C4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86C45" w:rsidRDefault="00886C45" w:rsidP="00886C45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886C45" w:rsidRPr="00B41B16" w:rsidRDefault="00B41B16" w:rsidP="00B41B16">
      <w:pPr>
        <w:spacing w:line="211" w:lineRule="auto"/>
        <w:ind w:left="260" w:right="260"/>
        <w:rPr>
          <w:rFonts w:ascii="Arial" w:hAnsi="Arial"/>
          <w:sz w:val="18"/>
        </w:rPr>
      </w:pPr>
      <w:r>
        <w:rPr>
          <w:rFonts w:asciiTheme="minorEastAsia" w:hAnsiTheme="minorEastAsia" w:hint="eastAsia"/>
          <w:sz w:val="18"/>
        </w:rPr>
        <w:t>大学警察署（</w:t>
      </w:r>
      <w:r>
        <w:rPr>
          <w:rFonts w:ascii="Arial" w:eastAsia="Arial" w:hAnsi="Arial"/>
          <w:sz w:val="18"/>
        </w:rPr>
        <w:t>UPD</w:t>
      </w:r>
      <w:r>
        <w:rPr>
          <w:rFonts w:asciiTheme="minorEastAsia" w:hAnsiTheme="minorEastAsia" w:hint="eastAsia"/>
          <w:sz w:val="18"/>
        </w:rPr>
        <w:t>）は</w:t>
      </w:r>
      <w:r w:rsidR="00886C45">
        <w:rPr>
          <w:rFonts w:ascii="Arial" w:eastAsia="Arial" w:hAnsi="Arial"/>
          <w:sz w:val="18"/>
        </w:rPr>
        <w:t>Cypress and Oak, Building 109</w:t>
      </w:r>
      <w:r>
        <w:rPr>
          <w:rFonts w:asciiTheme="minorEastAsia" w:hAnsiTheme="minorEastAsia" w:hint="eastAsia"/>
          <w:sz w:val="18"/>
        </w:rPr>
        <w:t>にあります。緊急電話は各駐車場に設置されています。救援要請に</w:t>
      </w:r>
      <w:r w:rsidR="00D57075">
        <w:rPr>
          <w:rFonts w:asciiTheme="minorEastAsia" w:hAnsiTheme="minorEastAsia" w:hint="eastAsia"/>
          <w:sz w:val="18"/>
        </w:rPr>
        <w:t>ご</w:t>
      </w:r>
      <w:r>
        <w:rPr>
          <w:rFonts w:asciiTheme="minorEastAsia" w:hAnsiTheme="minorEastAsia" w:hint="eastAsia"/>
          <w:sz w:val="18"/>
        </w:rPr>
        <w:t>利用ください。個人の携帯電話からは</w:t>
      </w:r>
      <w:r w:rsidR="00886C45">
        <w:rPr>
          <w:rFonts w:ascii="Arial" w:eastAsia="Arial" w:hAnsi="Arial"/>
          <w:sz w:val="18"/>
        </w:rPr>
        <w:t>869-3070</w:t>
      </w:r>
      <w:r w:rsidR="00D57075">
        <w:rPr>
          <w:rFonts w:asciiTheme="minorEastAsia" w:hAnsiTheme="minorEastAsia" w:hint="eastAsia"/>
          <w:sz w:val="18"/>
        </w:rPr>
        <w:t>へ</w:t>
      </w:r>
      <w:r>
        <w:rPr>
          <w:rFonts w:asciiTheme="minorEastAsia" w:hAnsiTheme="minorEastAsia" w:hint="eastAsia"/>
          <w:sz w:val="18"/>
        </w:rPr>
        <w:t>かけてください。夜間の時間帯は、</w:t>
      </w:r>
      <w:r>
        <w:rPr>
          <w:rFonts w:ascii="Arial" w:eastAsia="Arial" w:hAnsi="Arial"/>
          <w:sz w:val="18"/>
        </w:rPr>
        <w:t>UPD</w:t>
      </w:r>
      <w:r>
        <w:rPr>
          <w:rFonts w:asciiTheme="minorEastAsia" w:hAnsiTheme="minorEastAsia" w:hint="eastAsia"/>
          <w:sz w:val="18"/>
        </w:rPr>
        <w:t>およびコミュニティ・サービス・オフィサーが車またはキャンパスの他の場所へあなたをエスコートするために待機しています。</w:t>
      </w:r>
      <w:r>
        <w:rPr>
          <w:rFonts w:asciiTheme="minorEastAsia" w:hAnsiTheme="minorEastAsia" w:hint="eastAsia"/>
          <w:b/>
          <w:sz w:val="18"/>
        </w:rPr>
        <w:t>エスコートを必要とする場合、</w:t>
      </w:r>
      <w:r w:rsidR="00886C45">
        <w:rPr>
          <w:rFonts w:ascii="Arial" w:eastAsia="Arial" w:hAnsi="Arial"/>
          <w:b/>
          <w:sz w:val="18"/>
        </w:rPr>
        <w:t>x3070</w:t>
      </w:r>
      <w:r w:rsidR="00D57075">
        <w:rPr>
          <w:rFonts w:asciiTheme="minorEastAsia" w:hAnsiTheme="minorEastAsia" w:hint="eastAsia"/>
          <w:b/>
          <w:sz w:val="18"/>
        </w:rPr>
        <w:t>へ</w:t>
      </w:r>
      <w:r>
        <w:rPr>
          <w:rFonts w:asciiTheme="minorEastAsia" w:hAnsiTheme="minorEastAsia" w:hint="eastAsia"/>
          <w:b/>
          <w:sz w:val="18"/>
        </w:rPr>
        <w:t>電話してください。</w:t>
      </w:r>
      <w:r>
        <w:rPr>
          <w:rFonts w:asciiTheme="minorEastAsia" w:hAnsiTheme="minorEastAsia" w:hint="eastAsia"/>
          <w:sz w:val="18"/>
        </w:rPr>
        <w:t>駐車またはその他の事情で援助が必要な場合は、</w:t>
      </w:r>
      <w:r>
        <w:rPr>
          <w:rFonts w:ascii="Arial" w:eastAsia="Arial" w:hAnsi="Arial"/>
          <w:sz w:val="18"/>
        </w:rPr>
        <w:t>x3061</w:t>
      </w:r>
      <w:r w:rsidR="00D57075">
        <w:rPr>
          <w:rFonts w:asciiTheme="minorEastAsia" w:hAnsiTheme="minorEastAsia" w:hint="eastAsia"/>
          <w:sz w:val="18"/>
        </w:rPr>
        <w:t>へ</w:t>
      </w:r>
      <w:r>
        <w:rPr>
          <w:rFonts w:asciiTheme="minorEastAsia" w:hAnsiTheme="minorEastAsia" w:hint="eastAsia"/>
          <w:sz w:val="18"/>
        </w:rPr>
        <w:t>電話してください。</w:t>
      </w:r>
    </w:p>
    <w:p w:rsidR="00886C45" w:rsidRPr="00D57075" w:rsidRDefault="00886C45" w:rsidP="00886C45">
      <w:pPr>
        <w:spacing w:line="1" w:lineRule="exact"/>
        <w:rPr>
          <w:rFonts w:ascii="Arial" w:eastAsia="Arial" w:hAnsi="Arial"/>
          <w:sz w:val="18"/>
        </w:rPr>
      </w:pPr>
    </w:p>
    <w:p w:rsidR="00600D35" w:rsidRPr="00886C45" w:rsidRDefault="00886C45" w:rsidP="00CB3944">
      <w:pPr>
        <w:spacing w:line="211" w:lineRule="auto"/>
        <w:ind w:left="720" w:right="260" w:hanging="233"/>
      </w:pPr>
      <w:r>
        <w:rPr>
          <w:rFonts w:ascii="PMingLiU" w:eastAsia="PMingLiU" w:hAnsi="PMingLiU" w:hint="eastAsia"/>
          <w:sz w:val="18"/>
        </w:rPr>
        <w:t xml:space="preserve"> </w:t>
      </w:r>
      <w:r w:rsidR="00B41B16">
        <w:rPr>
          <w:rFonts w:asciiTheme="minorEastAsia" w:hAnsiTheme="minorEastAsia" w:hint="eastAsia"/>
          <w:sz w:val="18"/>
          <w:u w:val="single"/>
        </w:rPr>
        <w:t>緊急マネジメントの追加情報を知りたい場合は、</w:t>
      </w:r>
      <w:r>
        <w:rPr>
          <w:rFonts w:ascii="Arial" w:eastAsia="Arial" w:hAnsi="Arial"/>
          <w:sz w:val="18"/>
          <w:u w:val="single"/>
        </w:rPr>
        <w:t>Institutional Risk, Emergency</w:t>
      </w:r>
      <w:r>
        <w:rPr>
          <w:rFonts w:ascii="PMingLiU" w:eastAsia="PMingLiU" w:hAnsi="PMingLiU" w:hint="eastAsia"/>
          <w:sz w:val="18"/>
        </w:rPr>
        <w:t xml:space="preserve"> </w:t>
      </w:r>
      <w:r>
        <w:rPr>
          <w:rFonts w:ascii="Arial" w:eastAsia="Arial" w:hAnsi="Arial"/>
          <w:sz w:val="18"/>
          <w:u w:val="single"/>
        </w:rPr>
        <w:t>Management</w:t>
      </w:r>
      <w:r w:rsidR="00B41B16">
        <w:rPr>
          <w:rFonts w:asciiTheme="minorEastAsia" w:hAnsiTheme="minorEastAsia" w:hint="eastAsia"/>
          <w:sz w:val="18"/>
          <w:u w:val="single"/>
        </w:rPr>
        <w:t>（施設危機緊急マネジメント</w:t>
      </w:r>
      <w:proofErr w:type="gramStart"/>
      <w:r w:rsidR="00B41B16">
        <w:rPr>
          <w:rFonts w:asciiTheme="minorEastAsia" w:hAnsiTheme="minorEastAsia" w:hint="eastAsia"/>
          <w:sz w:val="18"/>
          <w:u w:val="single"/>
        </w:rPr>
        <w:t>）</w:t>
      </w:r>
      <w:r>
        <w:rPr>
          <w:rFonts w:ascii="Arial" w:eastAsia="Arial" w:hAnsi="Arial"/>
          <w:sz w:val="18"/>
          <w:u w:val="single"/>
        </w:rPr>
        <w:t>(</w:t>
      </w:r>
      <w:proofErr w:type="gramEnd"/>
      <w:r>
        <w:rPr>
          <w:rFonts w:ascii="Arial" w:eastAsia="Arial" w:hAnsi="Arial"/>
          <w:sz w:val="18"/>
          <w:u w:val="single"/>
        </w:rPr>
        <w:t>909) 869-4697</w:t>
      </w:r>
      <w:r w:rsidR="00B41B16">
        <w:rPr>
          <w:rFonts w:asciiTheme="minorEastAsia" w:hAnsiTheme="minorEastAsia" w:hint="eastAsia"/>
          <w:sz w:val="18"/>
          <w:u w:val="single"/>
        </w:rPr>
        <w:t>に連絡するか、</w:t>
      </w:r>
      <w:r w:rsidR="00D57075">
        <w:rPr>
          <w:rFonts w:asciiTheme="minorEastAsia" w:hAnsiTheme="minorEastAsia" w:hint="eastAsia"/>
          <w:sz w:val="18"/>
          <w:u w:val="single"/>
        </w:rPr>
        <w:t>こちら</w:t>
      </w:r>
      <w:r w:rsidR="00B41B16">
        <w:rPr>
          <w:rFonts w:asciiTheme="minorEastAsia" w:hAnsiTheme="minorEastAsia" w:hint="eastAsia"/>
          <w:sz w:val="18"/>
          <w:u w:val="single"/>
        </w:rPr>
        <w:t>のサイトを閲覧してください</w:t>
      </w:r>
      <w:r>
        <w:rPr>
          <w:rFonts w:ascii="Arial" w:eastAsia="Arial" w:hAnsi="Arial"/>
          <w:sz w:val="18"/>
          <w:u w:val="single"/>
        </w:rPr>
        <w:t xml:space="preserve"> </w:t>
      </w:r>
      <w:r w:rsidR="00A3442D">
        <w:rPr>
          <w:rFonts w:ascii="Arial" w:eastAsia="Arial" w:hAnsi="Arial"/>
          <w:color w:val="FF0000"/>
          <w:sz w:val="18"/>
          <w:u w:val="single"/>
        </w:rPr>
        <w:t>http://www.cpp.edu</w:t>
      </w:r>
    </w:p>
    <w:sectPr w:rsidR="00600D35" w:rsidRPr="00886C45" w:rsidSect="00A3442D">
      <w:footerReference w:type="default" r:id="rId7"/>
      <w:pgSz w:w="11906" w:h="16838"/>
      <w:pgMar w:top="1985" w:right="1701" w:bottom="1701" w:left="1701" w:header="851" w:footer="992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6A" w:rsidRDefault="006F476A" w:rsidP="00A3442D">
      <w:r>
        <w:separator/>
      </w:r>
    </w:p>
  </w:endnote>
  <w:endnote w:type="continuationSeparator" w:id="0">
    <w:p w:rsidR="006F476A" w:rsidRDefault="006F476A" w:rsidP="00A3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2D" w:rsidRDefault="00A3442D" w:rsidP="00A3442D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240952">
      <w:rPr>
        <w:rFonts w:ascii="Times New Roman" w:hAnsi="Times New Roman" w:cs="Times New Roman"/>
        <w:sz w:val="18"/>
        <w:szCs w:val="18"/>
      </w:rPr>
      <w:t xml:space="preserve">Cal Poly Pomona </w:t>
    </w:r>
    <w:r>
      <w:rPr>
        <w:rFonts w:ascii="Times New Roman" w:hAnsi="Times New Roman" w:cs="Times New Roman"/>
        <w:sz w:val="18"/>
        <w:szCs w:val="18"/>
      </w:rPr>
      <w:t>Emergency Response Procedures</w:t>
    </w:r>
  </w:p>
  <w:p w:rsidR="00A3442D" w:rsidRPr="00240952" w:rsidRDefault="00A3442D" w:rsidP="00A3442D">
    <w:pPr>
      <w:pStyle w:val="Footer"/>
      <w:jc w:val="center"/>
      <w:rPr>
        <w:rFonts w:ascii="Times New Roman" w:hAnsi="Times New Roman" w:cs="Times New Roman"/>
        <w:sz w:val="18"/>
        <w:szCs w:val="18"/>
      </w:rPr>
    </w:pPr>
  </w:p>
  <w:p w:rsidR="00A3442D" w:rsidRDefault="00A3442D">
    <w:pPr>
      <w:pStyle w:val="Footer"/>
    </w:pPr>
  </w:p>
  <w:p w:rsidR="00A3442D" w:rsidRDefault="00A34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6A" w:rsidRDefault="006F476A" w:rsidP="00A3442D">
      <w:r>
        <w:separator/>
      </w:r>
    </w:p>
  </w:footnote>
  <w:footnote w:type="continuationSeparator" w:id="0">
    <w:p w:rsidR="006F476A" w:rsidRDefault="006F476A" w:rsidP="00A3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909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90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45"/>
    <w:rsid w:val="00046E8F"/>
    <w:rsid w:val="001B4D0B"/>
    <w:rsid w:val="002811DE"/>
    <w:rsid w:val="002F0245"/>
    <w:rsid w:val="002F3D86"/>
    <w:rsid w:val="004049CB"/>
    <w:rsid w:val="00503F5C"/>
    <w:rsid w:val="005147CD"/>
    <w:rsid w:val="005D18D8"/>
    <w:rsid w:val="00600D35"/>
    <w:rsid w:val="00663ADB"/>
    <w:rsid w:val="006D0B84"/>
    <w:rsid w:val="006E62D4"/>
    <w:rsid w:val="006F476A"/>
    <w:rsid w:val="00711B8E"/>
    <w:rsid w:val="007907A6"/>
    <w:rsid w:val="00886C45"/>
    <w:rsid w:val="00946119"/>
    <w:rsid w:val="009E48B2"/>
    <w:rsid w:val="00A3442D"/>
    <w:rsid w:val="00B41B16"/>
    <w:rsid w:val="00C154A6"/>
    <w:rsid w:val="00CB3944"/>
    <w:rsid w:val="00CF44F1"/>
    <w:rsid w:val="00D13639"/>
    <w:rsid w:val="00D5592D"/>
    <w:rsid w:val="00D57075"/>
    <w:rsid w:val="00FC62FB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EE2B0"/>
  <w15:docId w15:val="{61A22694-4BC2-C54E-B08A-A36CEB8F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C45"/>
    <w:rPr>
      <w:rFonts w:ascii="Calibri" w:hAnsi="Calibri" w:cs="Arial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42D"/>
    <w:rPr>
      <w:rFonts w:ascii="Calibri" w:hAnsi="Calibri" w:cs="Arial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4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42D"/>
    <w:rPr>
      <w:rFonts w:ascii="Calibri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Kimura</dc:creator>
  <cp:lastModifiedBy>Whitney J. Fields</cp:lastModifiedBy>
  <cp:revision>2</cp:revision>
  <cp:lastPrinted>2018-02-27T20:32:00Z</cp:lastPrinted>
  <dcterms:created xsi:type="dcterms:W3CDTF">2018-03-17T01:11:00Z</dcterms:created>
  <dcterms:modified xsi:type="dcterms:W3CDTF">2018-03-17T01:11:00Z</dcterms:modified>
</cp:coreProperties>
</file>